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4B5CE" w14:textId="094C9733" w:rsidR="00E163FD" w:rsidRPr="00FA6B42" w:rsidRDefault="00E163FD" w:rsidP="00E163FD">
      <w:pPr>
        <w:pStyle w:val="Default"/>
        <w:rPr>
          <w:color w:val="auto"/>
          <w:sz w:val="22"/>
          <w:szCs w:val="22"/>
        </w:rPr>
      </w:pPr>
    </w:p>
    <w:p w14:paraId="6A5F6478" w14:textId="77777777" w:rsidR="00E163FD" w:rsidRPr="00FA6B42" w:rsidRDefault="001F3D7C" w:rsidP="00E163FD">
      <w:pPr>
        <w:pStyle w:val="Default"/>
        <w:jc w:val="center"/>
        <w:rPr>
          <w:b/>
          <w:bCs/>
          <w:color w:val="auto"/>
          <w:sz w:val="22"/>
          <w:szCs w:val="22"/>
        </w:rPr>
      </w:pPr>
      <w:r w:rsidRPr="00FA6B42">
        <w:rPr>
          <w:b/>
          <w:bCs/>
          <w:color w:val="auto"/>
          <w:sz w:val="22"/>
          <w:szCs w:val="22"/>
        </w:rPr>
        <w:t xml:space="preserve">CURRICULUM VITAE </w:t>
      </w:r>
    </w:p>
    <w:p w14:paraId="689E381E" w14:textId="77777777" w:rsidR="00E163FD" w:rsidRPr="00FA6B42" w:rsidRDefault="00E163FD" w:rsidP="00E163FD">
      <w:pPr>
        <w:pStyle w:val="Default"/>
        <w:jc w:val="center"/>
        <w:rPr>
          <w:color w:val="auto"/>
          <w:sz w:val="22"/>
          <w:szCs w:val="22"/>
        </w:rPr>
      </w:pPr>
    </w:p>
    <w:p w14:paraId="18DBBFA7" w14:textId="77777777" w:rsidR="00E163FD" w:rsidRPr="00FA6B42" w:rsidRDefault="00E163FD" w:rsidP="00E163FD">
      <w:pPr>
        <w:pStyle w:val="Default"/>
        <w:rPr>
          <w:bCs/>
          <w:color w:val="auto"/>
          <w:sz w:val="22"/>
          <w:szCs w:val="22"/>
        </w:rPr>
      </w:pPr>
      <w:r w:rsidRPr="00FA6B42">
        <w:rPr>
          <w:b/>
          <w:bCs/>
          <w:color w:val="auto"/>
          <w:sz w:val="22"/>
          <w:szCs w:val="22"/>
        </w:rPr>
        <w:t xml:space="preserve">Name: </w:t>
      </w:r>
      <w:r w:rsidRPr="00FA6B42">
        <w:rPr>
          <w:bCs/>
          <w:color w:val="auto"/>
          <w:sz w:val="22"/>
          <w:szCs w:val="22"/>
        </w:rPr>
        <w:t>Carol L. Considine</w:t>
      </w:r>
    </w:p>
    <w:p w14:paraId="41541A99" w14:textId="77777777" w:rsidR="00E163FD" w:rsidRPr="00FA6B42" w:rsidRDefault="00E163FD" w:rsidP="00E163FD">
      <w:pPr>
        <w:pStyle w:val="Default"/>
        <w:rPr>
          <w:color w:val="auto"/>
          <w:sz w:val="22"/>
          <w:szCs w:val="22"/>
        </w:rPr>
      </w:pPr>
    </w:p>
    <w:p w14:paraId="528D2A82" w14:textId="51359AFF" w:rsidR="00E163FD" w:rsidRPr="00FA6B42" w:rsidRDefault="008C03BA" w:rsidP="00E163FD">
      <w:pPr>
        <w:pStyle w:val="Default"/>
        <w:rPr>
          <w:bCs/>
          <w:color w:val="auto"/>
          <w:sz w:val="22"/>
          <w:szCs w:val="22"/>
        </w:rPr>
      </w:pPr>
      <w:r w:rsidRPr="00FA6B42">
        <w:rPr>
          <w:b/>
          <w:bCs/>
          <w:color w:val="auto"/>
          <w:sz w:val="22"/>
          <w:szCs w:val="22"/>
        </w:rPr>
        <w:t>Current Date</w:t>
      </w:r>
      <w:r w:rsidR="0057135C" w:rsidRPr="00FA6B42">
        <w:rPr>
          <w:b/>
          <w:bCs/>
          <w:color w:val="auto"/>
          <w:sz w:val="22"/>
          <w:szCs w:val="22"/>
        </w:rPr>
        <w:t>: February</w:t>
      </w:r>
      <w:r w:rsidR="004E2CA7" w:rsidRPr="00FA6B42">
        <w:rPr>
          <w:bCs/>
          <w:color w:val="auto"/>
          <w:sz w:val="22"/>
          <w:szCs w:val="22"/>
        </w:rPr>
        <w:t xml:space="preserve"> </w:t>
      </w:r>
      <w:r w:rsidR="009779C5">
        <w:rPr>
          <w:bCs/>
          <w:color w:val="auto"/>
          <w:sz w:val="22"/>
          <w:szCs w:val="22"/>
        </w:rPr>
        <w:t>1</w:t>
      </w:r>
      <w:r w:rsidR="004E2CA7" w:rsidRPr="00FA6B42">
        <w:rPr>
          <w:bCs/>
          <w:color w:val="auto"/>
          <w:sz w:val="22"/>
          <w:szCs w:val="22"/>
        </w:rPr>
        <w:t>,</w:t>
      </w:r>
      <w:r w:rsidR="007A24A5" w:rsidRPr="00FA6B42">
        <w:rPr>
          <w:bCs/>
          <w:color w:val="auto"/>
          <w:sz w:val="22"/>
          <w:szCs w:val="22"/>
        </w:rPr>
        <w:t xml:space="preserve"> </w:t>
      </w:r>
      <w:r w:rsidR="004E2CA7" w:rsidRPr="00FA6B42">
        <w:rPr>
          <w:bCs/>
          <w:color w:val="auto"/>
          <w:sz w:val="22"/>
          <w:szCs w:val="22"/>
        </w:rPr>
        <w:t>202</w:t>
      </w:r>
      <w:r w:rsidR="009779C5">
        <w:rPr>
          <w:bCs/>
          <w:color w:val="auto"/>
          <w:sz w:val="22"/>
          <w:szCs w:val="22"/>
        </w:rPr>
        <w:t>6</w:t>
      </w:r>
    </w:p>
    <w:p w14:paraId="0CA4AFA5" w14:textId="77777777" w:rsidR="00E163FD" w:rsidRPr="00FA6B42" w:rsidRDefault="00E163FD" w:rsidP="00E163FD">
      <w:pPr>
        <w:pStyle w:val="Default"/>
        <w:rPr>
          <w:color w:val="auto"/>
          <w:sz w:val="22"/>
          <w:szCs w:val="22"/>
        </w:rPr>
      </w:pPr>
    </w:p>
    <w:p w14:paraId="0A3E095D" w14:textId="1C3D1096" w:rsidR="00147C79" w:rsidRDefault="00E163FD" w:rsidP="00147C79">
      <w:pPr>
        <w:pStyle w:val="Default"/>
        <w:rPr>
          <w:bCs/>
          <w:color w:val="auto"/>
          <w:sz w:val="22"/>
          <w:szCs w:val="22"/>
        </w:rPr>
      </w:pPr>
      <w:r w:rsidRPr="00FA6B42">
        <w:rPr>
          <w:b/>
          <w:bCs/>
          <w:color w:val="auto"/>
          <w:sz w:val="22"/>
          <w:szCs w:val="22"/>
        </w:rPr>
        <w:t>Campus Address</w:t>
      </w:r>
      <w:r w:rsidR="0057135C" w:rsidRPr="00FA6B42">
        <w:rPr>
          <w:b/>
          <w:bCs/>
          <w:color w:val="auto"/>
          <w:sz w:val="22"/>
          <w:szCs w:val="22"/>
        </w:rPr>
        <w:t>: Institute</w:t>
      </w:r>
      <w:r w:rsidR="00147C79">
        <w:rPr>
          <w:bCs/>
          <w:color w:val="auto"/>
          <w:sz w:val="22"/>
          <w:szCs w:val="22"/>
        </w:rPr>
        <w:t xml:space="preserve"> for Coastal Adaptation &amp; Resilience</w:t>
      </w:r>
    </w:p>
    <w:p w14:paraId="73E2D9B9" w14:textId="77777777" w:rsidR="00147C79" w:rsidRDefault="00147C79" w:rsidP="00147C79">
      <w:pPr>
        <w:pStyle w:val="Default"/>
        <w:rPr>
          <w:bCs/>
          <w:color w:val="auto"/>
          <w:sz w:val="22"/>
          <w:szCs w:val="22"/>
        </w:rPr>
      </w:pPr>
      <w:r>
        <w:rPr>
          <w:bCs/>
          <w:color w:val="auto"/>
          <w:sz w:val="22"/>
          <w:szCs w:val="22"/>
        </w:rPr>
        <w:tab/>
      </w:r>
      <w:r>
        <w:rPr>
          <w:bCs/>
          <w:color w:val="auto"/>
          <w:sz w:val="22"/>
          <w:szCs w:val="22"/>
        </w:rPr>
        <w:tab/>
      </w:r>
      <w:r>
        <w:rPr>
          <w:bCs/>
          <w:color w:val="auto"/>
          <w:sz w:val="22"/>
          <w:szCs w:val="22"/>
        </w:rPr>
        <w:tab/>
        <w:t>800 W. 46</w:t>
      </w:r>
      <w:r w:rsidRPr="00147C79">
        <w:rPr>
          <w:bCs/>
          <w:color w:val="auto"/>
          <w:sz w:val="22"/>
          <w:szCs w:val="22"/>
          <w:vertAlign w:val="superscript"/>
        </w:rPr>
        <w:t>th</w:t>
      </w:r>
      <w:r>
        <w:rPr>
          <w:bCs/>
          <w:color w:val="auto"/>
          <w:sz w:val="22"/>
          <w:szCs w:val="22"/>
        </w:rPr>
        <w:t xml:space="preserve"> Street</w:t>
      </w:r>
    </w:p>
    <w:p w14:paraId="34333971" w14:textId="58F5CAFD" w:rsidR="00E163FD" w:rsidRPr="00FA6B42" w:rsidRDefault="00147C79" w:rsidP="00147C79">
      <w:pPr>
        <w:pStyle w:val="Default"/>
        <w:rPr>
          <w:bCs/>
          <w:color w:val="auto"/>
          <w:sz w:val="22"/>
          <w:szCs w:val="22"/>
        </w:rPr>
      </w:pPr>
      <w:r>
        <w:rPr>
          <w:bCs/>
          <w:color w:val="auto"/>
          <w:sz w:val="22"/>
          <w:szCs w:val="22"/>
        </w:rPr>
        <w:tab/>
      </w:r>
      <w:r>
        <w:rPr>
          <w:bCs/>
          <w:color w:val="auto"/>
          <w:sz w:val="22"/>
          <w:szCs w:val="22"/>
        </w:rPr>
        <w:tab/>
      </w:r>
      <w:r>
        <w:rPr>
          <w:bCs/>
          <w:color w:val="auto"/>
          <w:sz w:val="22"/>
          <w:szCs w:val="22"/>
        </w:rPr>
        <w:tab/>
        <w:t>Norfolk, VA 23508</w:t>
      </w:r>
      <w:r w:rsidR="00E163FD" w:rsidRPr="00FA6B42">
        <w:rPr>
          <w:bCs/>
          <w:color w:val="auto"/>
          <w:sz w:val="22"/>
          <w:szCs w:val="22"/>
        </w:rPr>
        <w:tab/>
      </w:r>
      <w:r w:rsidR="00E163FD" w:rsidRPr="00FA6B42">
        <w:rPr>
          <w:bCs/>
          <w:color w:val="auto"/>
          <w:sz w:val="22"/>
          <w:szCs w:val="22"/>
        </w:rPr>
        <w:tab/>
      </w:r>
    </w:p>
    <w:p w14:paraId="2C2F6B9C" w14:textId="77777777" w:rsidR="00E163FD" w:rsidRPr="00FA6B42" w:rsidRDefault="00E163FD" w:rsidP="00E163FD">
      <w:pPr>
        <w:pStyle w:val="Default"/>
        <w:rPr>
          <w:b/>
          <w:bCs/>
          <w:color w:val="auto"/>
          <w:sz w:val="22"/>
          <w:szCs w:val="22"/>
        </w:rPr>
      </w:pPr>
      <w:r w:rsidRPr="00FA6B42">
        <w:rPr>
          <w:b/>
          <w:bCs/>
          <w:color w:val="auto"/>
          <w:sz w:val="22"/>
          <w:szCs w:val="22"/>
        </w:rPr>
        <w:t xml:space="preserve">Education: </w:t>
      </w:r>
    </w:p>
    <w:p w14:paraId="3240050E" w14:textId="77777777" w:rsidR="00E163FD" w:rsidRPr="00FA6B42" w:rsidRDefault="00E163FD" w:rsidP="00E163FD">
      <w:pPr>
        <w:pStyle w:val="Default"/>
        <w:rPr>
          <w:b/>
          <w:bCs/>
          <w:color w:val="auto"/>
          <w:sz w:val="22"/>
          <w:szCs w:val="22"/>
        </w:rPr>
      </w:pPr>
    </w:p>
    <w:p w14:paraId="5D0ECB91" w14:textId="77777777" w:rsidR="00BC6AC0" w:rsidRPr="00FA6B42" w:rsidRDefault="00BC6AC0" w:rsidP="00BC6AC0">
      <w:pPr>
        <w:rPr>
          <w:snapToGrid w:val="0"/>
          <w:sz w:val="22"/>
          <w:szCs w:val="22"/>
        </w:rPr>
      </w:pPr>
      <w:r w:rsidRPr="00FA6B42">
        <w:rPr>
          <w:snapToGrid w:val="0"/>
          <w:sz w:val="22"/>
          <w:szCs w:val="22"/>
        </w:rPr>
        <w:t>University of California, Berkeley, Civil Engineering, M.S., August 1988.</w:t>
      </w:r>
    </w:p>
    <w:p w14:paraId="1BA45F95" w14:textId="77777777" w:rsidR="00BC6AC0" w:rsidRPr="00FA6B42" w:rsidRDefault="00BC6AC0" w:rsidP="00E163FD">
      <w:pPr>
        <w:ind w:right="-270"/>
        <w:rPr>
          <w:snapToGrid w:val="0"/>
          <w:sz w:val="22"/>
          <w:szCs w:val="22"/>
        </w:rPr>
      </w:pPr>
    </w:p>
    <w:p w14:paraId="0BF38BCF" w14:textId="77777777" w:rsidR="00D80DC1" w:rsidRPr="00FA6B42" w:rsidRDefault="00E163FD" w:rsidP="00E163FD">
      <w:pPr>
        <w:ind w:right="-270"/>
        <w:rPr>
          <w:snapToGrid w:val="0"/>
          <w:sz w:val="22"/>
          <w:szCs w:val="22"/>
        </w:rPr>
      </w:pPr>
      <w:r w:rsidRPr="00FA6B42">
        <w:rPr>
          <w:snapToGrid w:val="0"/>
          <w:sz w:val="22"/>
          <w:szCs w:val="22"/>
        </w:rPr>
        <w:t>Virginia Tech, Civ</w:t>
      </w:r>
      <w:r w:rsidR="00D80DC1" w:rsidRPr="00FA6B42">
        <w:rPr>
          <w:snapToGrid w:val="0"/>
          <w:sz w:val="22"/>
          <w:szCs w:val="22"/>
        </w:rPr>
        <w:t>il Engineering, B.S., May 1984.</w:t>
      </w:r>
    </w:p>
    <w:p w14:paraId="19472BEA" w14:textId="77777777" w:rsidR="00D80DC1" w:rsidRPr="00FA6B42" w:rsidRDefault="00D80DC1" w:rsidP="00E163FD">
      <w:pPr>
        <w:ind w:right="-270"/>
        <w:rPr>
          <w:snapToGrid w:val="0"/>
          <w:sz w:val="22"/>
          <w:szCs w:val="22"/>
        </w:rPr>
      </w:pPr>
    </w:p>
    <w:p w14:paraId="5A6C6DD3" w14:textId="77777777" w:rsidR="00D80DC1" w:rsidRPr="00FA6B42" w:rsidRDefault="00D80DC1" w:rsidP="00E163FD">
      <w:pPr>
        <w:ind w:right="-270"/>
        <w:rPr>
          <w:b/>
          <w:snapToGrid w:val="0"/>
          <w:sz w:val="22"/>
          <w:szCs w:val="22"/>
        </w:rPr>
      </w:pPr>
      <w:r w:rsidRPr="00FA6B42">
        <w:rPr>
          <w:b/>
          <w:snapToGrid w:val="0"/>
          <w:sz w:val="22"/>
          <w:szCs w:val="22"/>
        </w:rPr>
        <w:t xml:space="preserve">Certifications:  </w:t>
      </w:r>
    </w:p>
    <w:p w14:paraId="0CBE0BE0" w14:textId="77777777" w:rsidR="00D80DC1" w:rsidRPr="00FA6B42" w:rsidRDefault="00D80DC1" w:rsidP="00E163FD">
      <w:pPr>
        <w:ind w:right="-270"/>
        <w:rPr>
          <w:b/>
          <w:snapToGrid w:val="0"/>
          <w:sz w:val="22"/>
          <w:szCs w:val="22"/>
        </w:rPr>
      </w:pPr>
    </w:p>
    <w:p w14:paraId="71DA4A24" w14:textId="77777777" w:rsidR="00D80DC1" w:rsidRPr="00FA6B42" w:rsidRDefault="00B5426C" w:rsidP="00E163FD">
      <w:pPr>
        <w:ind w:right="-270"/>
        <w:rPr>
          <w:snapToGrid w:val="0"/>
          <w:sz w:val="22"/>
          <w:szCs w:val="22"/>
        </w:rPr>
      </w:pPr>
      <w:r w:rsidRPr="00FA6B42">
        <w:rPr>
          <w:snapToGrid w:val="0"/>
          <w:sz w:val="22"/>
          <w:szCs w:val="22"/>
        </w:rPr>
        <w:t>Leadership in Energy and Environmental Design (</w:t>
      </w:r>
      <w:r w:rsidR="00D80DC1" w:rsidRPr="00FA6B42">
        <w:rPr>
          <w:snapToGrid w:val="0"/>
          <w:sz w:val="22"/>
          <w:szCs w:val="22"/>
        </w:rPr>
        <w:t>LEED</w:t>
      </w:r>
      <w:r w:rsidRPr="00FA6B42">
        <w:rPr>
          <w:snapToGrid w:val="0"/>
          <w:sz w:val="22"/>
          <w:szCs w:val="22"/>
        </w:rPr>
        <w:t>)</w:t>
      </w:r>
      <w:r w:rsidR="00D80DC1" w:rsidRPr="00FA6B42">
        <w:rPr>
          <w:snapToGrid w:val="0"/>
          <w:sz w:val="22"/>
          <w:szCs w:val="22"/>
        </w:rPr>
        <w:t xml:space="preserve"> Accredited Professional, Building Design and Construction (LEED AP BD+C)</w:t>
      </w:r>
    </w:p>
    <w:p w14:paraId="5E5B4901" w14:textId="77777777" w:rsidR="00E163FD" w:rsidRPr="00FA6B42" w:rsidRDefault="00E163FD" w:rsidP="00E163FD">
      <w:pPr>
        <w:ind w:left="720"/>
        <w:rPr>
          <w:b/>
          <w:snapToGrid w:val="0"/>
          <w:sz w:val="22"/>
          <w:szCs w:val="22"/>
        </w:rPr>
      </w:pPr>
    </w:p>
    <w:p w14:paraId="6F0C8400" w14:textId="77777777" w:rsidR="00E163FD" w:rsidRPr="00FA6B42" w:rsidRDefault="00E163FD" w:rsidP="00E163FD">
      <w:pPr>
        <w:pStyle w:val="Default"/>
        <w:rPr>
          <w:b/>
          <w:bCs/>
          <w:color w:val="auto"/>
          <w:sz w:val="22"/>
          <w:szCs w:val="22"/>
        </w:rPr>
      </w:pPr>
      <w:r w:rsidRPr="00FA6B42">
        <w:rPr>
          <w:b/>
          <w:bCs/>
          <w:color w:val="auto"/>
          <w:sz w:val="22"/>
          <w:szCs w:val="22"/>
        </w:rPr>
        <w:t xml:space="preserve">Experience: </w:t>
      </w:r>
    </w:p>
    <w:p w14:paraId="01036AE4" w14:textId="77777777" w:rsidR="004E2CA7" w:rsidRPr="00FA6B42" w:rsidRDefault="004E2CA7" w:rsidP="00A27876">
      <w:pPr>
        <w:ind w:right="-360"/>
        <w:contextualSpacing/>
        <w:rPr>
          <w:sz w:val="22"/>
          <w:szCs w:val="22"/>
        </w:rPr>
      </w:pPr>
    </w:p>
    <w:p w14:paraId="406CF58C" w14:textId="6A55CE9E" w:rsidR="00147C79" w:rsidRDefault="00147C79" w:rsidP="00A27876">
      <w:pPr>
        <w:ind w:right="-360"/>
        <w:contextualSpacing/>
        <w:rPr>
          <w:sz w:val="22"/>
          <w:szCs w:val="22"/>
        </w:rPr>
      </w:pPr>
      <w:r>
        <w:rPr>
          <w:sz w:val="22"/>
          <w:szCs w:val="22"/>
        </w:rPr>
        <w:t>Professor, Old Dominion University, Engineering Technology, 2021 – present.</w:t>
      </w:r>
    </w:p>
    <w:p w14:paraId="4A99A541" w14:textId="77777777" w:rsidR="00147C79" w:rsidRDefault="00147C79" w:rsidP="00A27876">
      <w:pPr>
        <w:ind w:right="-360"/>
        <w:contextualSpacing/>
        <w:rPr>
          <w:sz w:val="22"/>
          <w:szCs w:val="22"/>
        </w:rPr>
      </w:pPr>
    </w:p>
    <w:p w14:paraId="454172C3" w14:textId="2F14C36B" w:rsidR="004E2CA7" w:rsidRPr="00FA6B42" w:rsidRDefault="004E2CA7" w:rsidP="00A27876">
      <w:pPr>
        <w:ind w:right="-360"/>
        <w:contextualSpacing/>
        <w:rPr>
          <w:sz w:val="22"/>
          <w:szCs w:val="22"/>
        </w:rPr>
      </w:pPr>
      <w:r w:rsidRPr="00FA6B42">
        <w:rPr>
          <w:sz w:val="22"/>
          <w:szCs w:val="22"/>
        </w:rPr>
        <w:t>Director of Applied Projects,</w:t>
      </w:r>
      <w:r w:rsidR="007A24A5" w:rsidRPr="00FA6B42">
        <w:rPr>
          <w:sz w:val="22"/>
          <w:szCs w:val="22"/>
        </w:rPr>
        <w:t xml:space="preserve"> Commonwealth Center for Recurrent Flooding Resilience</w:t>
      </w:r>
      <w:r w:rsidRPr="00FA6B42">
        <w:rPr>
          <w:sz w:val="22"/>
          <w:szCs w:val="22"/>
        </w:rPr>
        <w:t xml:space="preserve"> </w:t>
      </w:r>
      <w:r w:rsidR="007A24A5" w:rsidRPr="00FA6B42">
        <w:rPr>
          <w:sz w:val="22"/>
          <w:szCs w:val="22"/>
        </w:rPr>
        <w:t>(</w:t>
      </w:r>
      <w:r w:rsidRPr="00FA6B42">
        <w:rPr>
          <w:sz w:val="22"/>
          <w:szCs w:val="22"/>
        </w:rPr>
        <w:t>CCRFR</w:t>
      </w:r>
      <w:r w:rsidR="007A24A5" w:rsidRPr="00FA6B42">
        <w:rPr>
          <w:sz w:val="22"/>
          <w:szCs w:val="22"/>
        </w:rPr>
        <w:t>)</w:t>
      </w:r>
      <w:r w:rsidRPr="00FA6B42">
        <w:rPr>
          <w:sz w:val="22"/>
          <w:szCs w:val="22"/>
        </w:rPr>
        <w:t>, Institute for Coastal Adaptation and Resilience, Office of Research, Old Dominion University, Norfolk V</w:t>
      </w:r>
      <w:r w:rsidR="007A24A5" w:rsidRPr="00FA6B42">
        <w:rPr>
          <w:sz w:val="22"/>
          <w:szCs w:val="22"/>
        </w:rPr>
        <w:t>A</w:t>
      </w:r>
      <w:r w:rsidRPr="00FA6B42">
        <w:rPr>
          <w:sz w:val="22"/>
          <w:szCs w:val="22"/>
        </w:rPr>
        <w:t>, May 2021</w:t>
      </w:r>
      <w:r w:rsidR="006A72FE">
        <w:rPr>
          <w:sz w:val="22"/>
          <w:szCs w:val="22"/>
        </w:rPr>
        <w:t xml:space="preserve"> – present.</w:t>
      </w:r>
    </w:p>
    <w:p w14:paraId="2A036F51" w14:textId="77777777" w:rsidR="004E2CA7" w:rsidRPr="00FA6B42" w:rsidRDefault="004E2CA7" w:rsidP="00A27876">
      <w:pPr>
        <w:ind w:right="-360"/>
        <w:contextualSpacing/>
        <w:rPr>
          <w:sz w:val="22"/>
          <w:szCs w:val="22"/>
        </w:rPr>
      </w:pPr>
    </w:p>
    <w:p w14:paraId="7C8F3526" w14:textId="62E8D272" w:rsidR="00AB3D90" w:rsidRPr="00FA6B42" w:rsidRDefault="00AB3D90" w:rsidP="00A27876">
      <w:pPr>
        <w:ind w:right="-360"/>
        <w:contextualSpacing/>
        <w:rPr>
          <w:sz w:val="22"/>
          <w:szCs w:val="22"/>
        </w:rPr>
      </w:pPr>
      <w:r w:rsidRPr="00FA6B42">
        <w:rPr>
          <w:sz w:val="22"/>
          <w:szCs w:val="22"/>
        </w:rPr>
        <w:t>Flooding and Built Environment Program Head, Institute for Coastal Adaptation and Resilience, 2019-20</w:t>
      </w:r>
      <w:r w:rsidR="008A7C3B" w:rsidRPr="00FA6B42">
        <w:rPr>
          <w:sz w:val="22"/>
          <w:szCs w:val="22"/>
        </w:rPr>
        <w:t>21</w:t>
      </w:r>
      <w:r w:rsidRPr="00FA6B42">
        <w:rPr>
          <w:sz w:val="22"/>
          <w:szCs w:val="22"/>
        </w:rPr>
        <w:t>.</w:t>
      </w:r>
    </w:p>
    <w:p w14:paraId="45FE2645" w14:textId="77777777" w:rsidR="00AB3D90" w:rsidRPr="00FA6B42" w:rsidRDefault="00AB3D90" w:rsidP="00A27876">
      <w:pPr>
        <w:ind w:right="-360"/>
        <w:contextualSpacing/>
        <w:rPr>
          <w:sz w:val="22"/>
          <w:szCs w:val="22"/>
        </w:rPr>
      </w:pPr>
    </w:p>
    <w:p w14:paraId="4E99321D" w14:textId="0CF55594" w:rsidR="00A27876" w:rsidRPr="00FA6B42" w:rsidRDefault="00A27876" w:rsidP="00A27876">
      <w:pPr>
        <w:ind w:right="-360"/>
        <w:contextualSpacing/>
        <w:rPr>
          <w:sz w:val="22"/>
          <w:szCs w:val="22"/>
        </w:rPr>
      </w:pPr>
      <w:r w:rsidRPr="00FA6B42">
        <w:rPr>
          <w:sz w:val="22"/>
          <w:szCs w:val="22"/>
        </w:rPr>
        <w:t>Assistant Dean for Outreach, Batten College of Engineering &amp; Technology, Old Dominion University</w:t>
      </w:r>
      <w:r w:rsidR="008C03BA" w:rsidRPr="00FA6B42">
        <w:rPr>
          <w:sz w:val="22"/>
          <w:szCs w:val="22"/>
        </w:rPr>
        <w:t>, Norfolk, VA, May 2017</w:t>
      </w:r>
      <w:r w:rsidRPr="00FA6B42">
        <w:rPr>
          <w:sz w:val="22"/>
          <w:szCs w:val="22"/>
        </w:rPr>
        <w:t xml:space="preserve"> – </w:t>
      </w:r>
      <w:r w:rsidR="004E2CA7" w:rsidRPr="00FA6B42">
        <w:rPr>
          <w:sz w:val="22"/>
          <w:szCs w:val="22"/>
        </w:rPr>
        <w:t>May 2021</w:t>
      </w:r>
    </w:p>
    <w:p w14:paraId="1B51E80D" w14:textId="77777777" w:rsidR="00A27876" w:rsidRPr="00FA6B42" w:rsidRDefault="00A27876" w:rsidP="00A27876">
      <w:pPr>
        <w:ind w:right="-360"/>
        <w:contextualSpacing/>
        <w:rPr>
          <w:sz w:val="22"/>
          <w:szCs w:val="22"/>
        </w:rPr>
      </w:pPr>
    </w:p>
    <w:p w14:paraId="303FF697" w14:textId="77777777" w:rsidR="009518A0" w:rsidRPr="00FA6B42" w:rsidRDefault="009518A0" w:rsidP="00A27876">
      <w:pPr>
        <w:ind w:right="-360"/>
        <w:contextualSpacing/>
        <w:rPr>
          <w:sz w:val="22"/>
          <w:szCs w:val="22"/>
        </w:rPr>
      </w:pPr>
      <w:r w:rsidRPr="00FA6B42">
        <w:rPr>
          <w:sz w:val="22"/>
          <w:szCs w:val="22"/>
        </w:rPr>
        <w:t xml:space="preserve">Private Infrastructure Committee Chair, Hampton Roads Intergovernmental Pilot Project, </w:t>
      </w:r>
      <w:r w:rsidR="00A27876" w:rsidRPr="00FA6B42">
        <w:rPr>
          <w:sz w:val="22"/>
          <w:szCs w:val="22"/>
        </w:rPr>
        <w:t>Norfolk, VA, 2014 - 2016</w:t>
      </w:r>
    </w:p>
    <w:p w14:paraId="20E3DDB8" w14:textId="77777777" w:rsidR="00A27876" w:rsidRPr="00FA6B42" w:rsidRDefault="00A27876" w:rsidP="00A27876">
      <w:pPr>
        <w:pStyle w:val="Default"/>
        <w:contextualSpacing/>
        <w:rPr>
          <w:color w:val="auto"/>
          <w:sz w:val="22"/>
          <w:szCs w:val="22"/>
        </w:rPr>
      </w:pPr>
    </w:p>
    <w:p w14:paraId="60BD8DAB" w14:textId="77777777" w:rsidR="00BC6AC0" w:rsidRPr="00FA6B42" w:rsidRDefault="009518A0" w:rsidP="00A27876">
      <w:pPr>
        <w:pStyle w:val="Default"/>
        <w:contextualSpacing/>
        <w:rPr>
          <w:color w:val="auto"/>
          <w:sz w:val="22"/>
          <w:szCs w:val="22"/>
        </w:rPr>
      </w:pPr>
      <w:r w:rsidRPr="00FA6B42">
        <w:rPr>
          <w:color w:val="auto"/>
          <w:sz w:val="22"/>
          <w:szCs w:val="22"/>
        </w:rPr>
        <w:t>C</w:t>
      </w:r>
      <w:r w:rsidR="00BC6AC0" w:rsidRPr="00FA6B42">
        <w:rPr>
          <w:color w:val="auto"/>
          <w:sz w:val="22"/>
          <w:szCs w:val="22"/>
        </w:rPr>
        <w:t>ivil Engineering Technology Program Director, Ol</w:t>
      </w:r>
      <w:r w:rsidR="00A27876" w:rsidRPr="00FA6B42">
        <w:rPr>
          <w:color w:val="auto"/>
          <w:sz w:val="22"/>
          <w:szCs w:val="22"/>
        </w:rPr>
        <w:t xml:space="preserve">d Dominion University, Norfolk, </w:t>
      </w:r>
      <w:r w:rsidR="00BC6AC0" w:rsidRPr="00FA6B42">
        <w:rPr>
          <w:color w:val="auto"/>
          <w:sz w:val="22"/>
          <w:szCs w:val="22"/>
        </w:rPr>
        <w:t>VA</w:t>
      </w:r>
      <w:r w:rsidR="00A27876" w:rsidRPr="00FA6B42">
        <w:rPr>
          <w:color w:val="auto"/>
          <w:sz w:val="22"/>
          <w:szCs w:val="22"/>
        </w:rPr>
        <w:t>, 2007-2011</w:t>
      </w:r>
    </w:p>
    <w:p w14:paraId="62F0D14E" w14:textId="77777777" w:rsidR="00A27876" w:rsidRPr="00FA6B42" w:rsidRDefault="00A27876" w:rsidP="00A27876">
      <w:pPr>
        <w:ind w:right="-360"/>
        <w:contextualSpacing/>
        <w:rPr>
          <w:sz w:val="22"/>
          <w:szCs w:val="22"/>
        </w:rPr>
      </w:pPr>
    </w:p>
    <w:p w14:paraId="3BCCE1FE" w14:textId="77777777" w:rsidR="005F71B9" w:rsidRPr="00FA6B42" w:rsidRDefault="005F71B9" w:rsidP="005F71B9">
      <w:pPr>
        <w:ind w:right="-360"/>
        <w:contextualSpacing/>
        <w:rPr>
          <w:sz w:val="22"/>
          <w:szCs w:val="22"/>
        </w:rPr>
      </w:pPr>
      <w:r w:rsidRPr="00FA6B42">
        <w:rPr>
          <w:sz w:val="22"/>
          <w:szCs w:val="22"/>
        </w:rPr>
        <w:t>Associate Professor, Old Dominion University, Engineering Technology, Norfolk, VA, 2005-Present</w:t>
      </w:r>
    </w:p>
    <w:p w14:paraId="1E6E6A6B" w14:textId="77777777" w:rsidR="005F71B9" w:rsidRDefault="005F71B9" w:rsidP="00A27876">
      <w:pPr>
        <w:ind w:right="-360"/>
        <w:contextualSpacing/>
        <w:rPr>
          <w:sz w:val="22"/>
          <w:szCs w:val="22"/>
        </w:rPr>
      </w:pPr>
    </w:p>
    <w:p w14:paraId="4B9A84A9" w14:textId="3E069AD3" w:rsidR="00BC6AC0" w:rsidRPr="00FA6B42" w:rsidRDefault="00BC6AC0" w:rsidP="00A27876">
      <w:pPr>
        <w:ind w:right="-360"/>
        <w:contextualSpacing/>
        <w:rPr>
          <w:sz w:val="22"/>
          <w:szCs w:val="22"/>
        </w:rPr>
      </w:pPr>
      <w:r w:rsidRPr="00FA6B42">
        <w:rPr>
          <w:sz w:val="22"/>
          <w:szCs w:val="22"/>
        </w:rPr>
        <w:t>Assistant Professor, Old Dominion University, Engi</w:t>
      </w:r>
      <w:r w:rsidR="00A27876" w:rsidRPr="00FA6B42">
        <w:rPr>
          <w:sz w:val="22"/>
          <w:szCs w:val="22"/>
        </w:rPr>
        <w:t>neering Technology, Norfolk, VA, 1999-2005</w:t>
      </w:r>
    </w:p>
    <w:p w14:paraId="01E033BF" w14:textId="77777777" w:rsidR="00E163FD" w:rsidRPr="00FA6B42" w:rsidRDefault="00E163FD" w:rsidP="00A27876">
      <w:pPr>
        <w:ind w:right="-270"/>
        <w:contextualSpacing/>
        <w:rPr>
          <w:sz w:val="22"/>
          <w:szCs w:val="22"/>
        </w:rPr>
      </w:pPr>
    </w:p>
    <w:p w14:paraId="112DCC87" w14:textId="77777777" w:rsidR="00E163FD" w:rsidRPr="00FA6B42" w:rsidRDefault="00E163FD" w:rsidP="00A27876">
      <w:pPr>
        <w:ind w:right="-270"/>
        <w:contextualSpacing/>
        <w:rPr>
          <w:sz w:val="22"/>
          <w:szCs w:val="22"/>
        </w:rPr>
      </w:pPr>
      <w:r w:rsidRPr="00FA6B42">
        <w:rPr>
          <w:sz w:val="22"/>
          <w:szCs w:val="22"/>
        </w:rPr>
        <w:t>Estimator and Project Manager, Ov</w:t>
      </w:r>
      <w:r w:rsidR="00A27876" w:rsidRPr="00FA6B42">
        <w:rPr>
          <w:sz w:val="22"/>
          <w:szCs w:val="22"/>
        </w:rPr>
        <w:t>eraa Construction, Richmond, CA, 1988-1998</w:t>
      </w:r>
    </w:p>
    <w:p w14:paraId="250C1BFB" w14:textId="77777777" w:rsidR="00BC6AC0" w:rsidRPr="00FA6B42" w:rsidRDefault="00BC6AC0" w:rsidP="00A27876">
      <w:pPr>
        <w:pStyle w:val="Default"/>
        <w:contextualSpacing/>
        <w:rPr>
          <w:color w:val="auto"/>
          <w:sz w:val="22"/>
          <w:szCs w:val="22"/>
        </w:rPr>
      </w:pPr>
    </w:p>
    <w:p w14:paraId="5C9A3ADB" w14:textId="77777777" w:rsidR="00BC6AC0" w:rsidRPr="00FA6B42" w:rsidRDefault="00BC6AC0" w:rsidP="00A27876">
      <w:pPr>
        <w:pStyle w:val="Default"/>
        <w:contextualSpacing/>
        <w:rPr>
          <w:b/>
          <w:bCs/>
          <w:color w:val="auto"/>
          <w:sz w:val="22"/>
          <w:szCs w:val="22"/>
        </w:rPr>
      </w:pPr>
      <w:r w:rsidRPr="00FA6B42">
        <w:rPr>
          <w:color w:val="auto"/>
          <w:sz w:val="22"/>
          <w:szCs w:val="22"/>
        </w:rPr>
        <w:t>Project Engineer, The Whiting-Turner Con</w:t>
      </w:r>
      <w:r w:rsidR="00A27876" w:rsidRPr="00FA6B42">
        <w:rPr>
          <w:color w:val="auto"/>
          <w:sz w:val="22"/>
          <w:szCs w:val="22"/>
        </w:rPr>
        <w:t xml:space="preserve">tracting Company, Baltimore, MD, 1984-1987          </w:t>
      </w:r>
    </w:p>
    <w:p w14:paraId="23D0D920" w14:textId="77777777" w:rsidR="0063651C" w:rsidRPr="00FA6B42" w:rsidRDefault="0063651C" w:rsidP="00BC6AC0">
      <w:pPr>
        <w:ind w:right="-360"/>
        <w:rPr>
          <w:sz w:val="22"/>
          <w:szCs w:val="22"/>
        </w:rPr>
      </w:pPr>
    </w:p>
    <w:p w14:paraId="1E2653E1" w14:textId="77777777" w:rsidR="00E163FD" w:rsidRPr="00FA6B42" w:rsidRDefault="00E163FD" w:rsidP="00E163FD">
      <w:pPr>
        <w:pStyle w:val="Default"/>
        <w:rPr>
          <w:b/>
          <w:bCs/>
          <w:color w:val="auto"/>
          <w:sz w:val="22"/>
          <w:szCs w:val="22"/>
        </w:rPr>
      </w:pPr>
      <w:r w:rsidRPr="00FA6B42">
        <w:rPr>
          <w:b/>
          <w:bCs/>
          <w:color w:val="auto"/>
          <w:sz w:val="22"/>
          <w:szCs w:val="22"/>
        </w:rPr>
        <w:t xml:space="preserve">Teaching: </w:t>
      </w:r>
    </w:p>
    <w:p w14:paraId="3F6C9B81" w14:textId="77777777" w:rsidR="0063651C" w:rsidRPr="00FA6B42" w:rsidRDefault="0063651C" w:rsidP="00E163FD">
      <w:pPr>
        <w:pStyle w:val="Default"/>
        <w:rPr>
          <w:b/>
          <w:bCs/>
          <w:color w:val="auto"/>
          <w:sz w:val="22"/>
          <w:szCs w:val="22"/>
        </w:rPr>
      </w:pPr>
    </w:p>
    <w:p w14:paraId="4496899E" w14:textId="77777777" w:rsidR="0063651C" w:rsidRPr="00FA6B42" w:rsidRDefault="0063651C" w:rsidP="00E163FD">
      <w:pPr>
        <w:pStyle w:val="Default"/>
        <w:rPr>
          <w:bCs/>
          <w:color w:val="auto"/>
          <w:sz w:val="22"/>
          <w:szCs w:val="22"/>
        </w:rPr>
      </w:pPr>
      <w:r w:rsidRPr="00FA6B42">
        <w:rPr>
          <w:bCs/>
          <w:color w:val="auto"/>
          <w:sz w:val="22"/>
          <w:szCs w:val="22"/>
        </w:rPr>
        <w:t>Old Dominion University Courses Taught</w:t>
      </w:r>
      <w:r w:rsidR="00E65F6A" w:rsidRPr="00FA6B42">
        <w:rPr>
          <w:bCs/>
          <w:color w:val="auto"/>
          <w:sz w:val="22"/>
          <w:szCs w:val="22"/>
        </w:rPr>
        <w:t>:</w:t>
      </w:r>
    </w:p>
    <w:p w14:paraId="5E2A3F80" w14:textId="77777777" w:rsidR="0063651C" w:rsidRPr="00FA6B42" w:rsidRDefault="0063651C" w:rsidP="0063651C">
      <w:pPr>
        <w:pStyle w:val="Default"/>
        <w:numPr>
          <w:ilvl w:val="0"/>
          <w:numId w:val="7"/>
        </w:numPr>
        <w:rPr>
          <w:bCs/>
          <w:color w:val="auto"/>
          <w:sz w:val="22"/>
          <w:szCs w:val="22"/>
        </w:rPr>
      </w:pPr>
      <w:r w:rsidRPr="00FA6B42">
        <w:rPr>
          <w:bCs/>
          <w:color w:val="auto"/>
          <w:sz w:val="22"/>
          <w:szCs w:val="22"/>
        </w:rPr>
        <w:t>CET 210 Fundamentals of Building Construction, 3 Credits</w:t>
      </w:r>
    </w:p>
    <w:p w14:paraId="15D2E7D2" w14:textId="77777777" w:rsidR="0063651C" w:rsidRPr="00FA6B42" w:rsidRDefault="0063651C" w:rsidP="0063651C">
      <w:pPr>
        <w:pStyle w:val="Default"/>
        <w:numPr>
          <w:ilvl w:val="0"/>
          <w:numId w:val="7"/>
        </w:numPr>
        <w:rPr>
          <w:bCs/>
          <w:color w:val="auto"/>
          <w:sz w:val="22"/>
          <w:szCs w:val="22"/>
        </w:rPr>
      </w:pPr>
      <w:r w:rsidRPr="00FA6B42">
        <w:rPr>
          <w:bCs/>
          <w:color w:val="auto"/>
          <w:sz w:val="22"/>
          <w:szCs w:val="22"/>
        </w:rPr>
        <w:lastRenderedPageBreak/>
        <w:t>CET 341W Soils Testing Laboratory, 2 Credits</w:t>
      </w:r>
    </w:p>
    <w:p w14:paraId="5714205B" w14:textId="77777777" w:rsidR="0063651C" w:rsidRPr="00FA6B42" w:rsidRDefault="0063651C" w:rsidP="0063651C">
      <w:pPr>
        <w:pStyle w:val="Default"/>
        <w:numPr>
          <w:ilvl w:val="0"/>
          <w:numId w:val="7"/>
        </w:numPr>
        <w:rPr>
          <w:bCs/>
          <w:color w:val="auto"/>
          <w:sz w:val="22"/>
          <w:szCs w:val="22"/>
        </w:rPr>
      </w:pPr>
      <w:r w:rsidRPr="00FA6B42">
        <w:rPr>
          <w:bCs/>
          <w:color w:val="auto"/>
          <w:sz w:val="22"/>
          <w:szCs w:val="22"/>
        </w:rPr>
        <w:t>CET 345W Materials Testing Laboratory, 2 Credits</w:t>
      </w:r>
    </w:p>
    <w:p w14:paraId="3A2A1E52" w14:textId="77777777" w:rsidR="0063651C" w:rsidRPr="00FA6B42" w:rsidRDefault="0063651C" w:rsidP="0063651C">
      <w:pPr>
        <w:pStyle w:val="Default"/>
        <w:numPr>
          <w:ilvl w:val="0"/>
          <w:numId w:val="7"/>
        </w:numPr>
        <w:rPr>
          <w:bCs/>
          <w:color w:val="auto"/>
          <w:sz w:val="22"/>
          <w:szCs w:val="22"/>
        </w:rPr>
      </w:pPr>
      <w:r w:rsidRPr="00FA6B42">
        <w:rPr>
          <w:bCs/>
          <w:color w:val="auto"/>
          <w:sz w:val="22"/>
          <w:szCs w:val="22"/>
        </w:rPr>
        <w:t>CET 355 Sustainable Building Practices, 3 Credits</w:t>
      </w:r>
    </w:p>
    <w:p w14:paraId="7CDA12C4" w14:textId="77777777" w:rsidR="0063651C" w:rsidRPr="00FA6B42" w:rsidRDefault="0063651C" w:rsidP="0063651C">
      <w:pPr>
        <w:pStyle w:val="Default"/>
        <w:numPr>
          <w:ilvl w:val="0"/>
          <w:numId w:val="7"/>
        </w:numPr>
        <w:rPr>
          <w:bCs/>
          <w:color w:val="auto"/>
          <w:sz w:val="22"/>
          <w:szCs w:val="22"/>
        </w:rPr>
      </w:pPr>
      <w:r w:rsidRPr="00FA6B42">
        <w:rPr>
          <w:bCs/>
          <w:color w:val="auto"/>
          <w:sz w:val="22"/>
          <w:szCs w:val="22"/>
        </w:rPr>
        <w:t>CET 434 Introduction to Senior Design, 1 Credit</w:t>
      </w:r>
    </w:p>
    <w:p w14:paraId="550EE762" w14:textId="77777777" w:rsidR="0063651C" w:rsidRPr="00FA6B42" w:rsidRDefault="0063651C" w:rsidP="0063651C">
      <w:pPr>
        <w:pStyle w:val="Default"/>
        <w:numPr>
          <w:ilvl w:val="0"/>
          <w:numId w:val="7"/>
        </w:numPr>
        <w:rPr>
          <w:bCs/>
          <w:color w:val="auto"/>
          <w:sz w:val="22"/>
          <w:szCs w:val="22"/>
        </w:rPr>
      </w:pPr>
      <w:r w:rsidRPr="00FA6B42">
        <w:rPr>
          <w:bCs/>
          <w:color w:val="auto"/>
          <w:sz w:val="22"/>
          <w:szCs w:val="22"/>
        </w:rPr>
        <w:t>CET 445 Construction Planning &amp; Scheduling, 3 Credits</w:t>
      </w:r>
    </w:p>
    <w:p w14:paraId="37CF6FF2" w14:textId="77777777" w:rsidR="0063651C" w:rsidRPr="00FA6B42" w:rsidRDefault="0063651C" w:rsidP="0063651C">
      <w:pPr>
        <w:pStyle w:val="Default"/>
        <w:numPr>
          <w:ilvl w:val="0"/>
          <w:numId w:val="7"/>
        </w:numPr>
        <w:rPr>
          <w:bCs/>
          <w:color w:val="auto"/>
          <w:sz w:val="22"/>
          <w:szCs w:val="22"/>
        </w:rPr>
      </w:pPr>
      <w:r w:rsidRPr="00FA6B42">
        <w:rPr>
          <w:bCs/>
          <w:color w:val="auto"/>
          <w:sz w:val="22"/>
          <w:szCs w:val="22"/>
        </w:rPr>
        <w:t>CET 460 Construction Cost Estimating, 3 Credits</w:t>
      </w:r>
    </w:p>
    <w:p w14:paraId="2C066C7C" w14:textId="77777777" w:rsidR="0063651C" w:rsidRPr="00FA6B42" w:rsidRDefault="0063651C" w:rsidP="0063651C">
      <w:pPr>
        <w:pStyle w:val="Default"/>
        <w:numPr>
          <w:ilvl w:val="0"/>
          <w:numId w:val="7"/>
        </w:numPr>
        <w:rPr>
          <w:bCs/>
          <w:color w:val="auto"/>
          <w:sz w:val="22"/>
          <w:szCs w:val="22"/>
        </w:rPr>
      </w:pPr>
      <w:r w:rsidRPr="00FA6B42">
        <w:rPr>
          <w:bCs/>
          <w:color w:val="auto"/>
          <w:sz w:val="22"/>
          <w:szCs w:val="22"/>
        </w:rPr>
        <w:t>CET 465 Construction Project Management, 3 Credits</w:t>
      </w:r>
    </w:p>
    <w:p w14:paraId="0D7C9529" w14:textId="77777777" w:rsidR="0063651C" w:rsidRPr="00FA6B42" w:rsidRDefault="0063651C" w:rsidP="0063651C">
      <w:pPr>
        <w:pStyle w:val="Default"/>
        <w:numPr>
          <w:ilvl w:val="0"/>
          <w:numId w:val="7"/>
        </w:numPr>
        <w:rPr>
          <w:bCs/>
          <w:color w:val="auto"/>
          <w:sz w:val="22"/>
          <w:szCs w:val="22"/>
        </w:rPr>
      </w:pPr>
      <w:r w:rsidRPr="00FA6B42">
        <w:rPr>
          <w:bCs/>
          <w:color w:val="auto"/>
          <w:sz w:val="22"/>
          <w:szCs w:val="22"/>
        </w:rPr>
        <w:t>CET 470 Infrastructure, Heavy Highway and Equipment, 3 Credits</w:t>
      </w:r>
    </w:p>
    <w:p w14:paraId="7F72FDA3" w14:textId="77777777" w:rsidR="0063651C" w:rsidRPr="00FA6B42" w:rsidRDefault="0063651C" w:rsidP="0063651C">
      <w:pPr>
        <w:pStyle w:val="Default"/>
        <w:numPr>
          <w:ilvl w:val="0"/>
          <w:numId w:val="7"/>
        </w:numPr>
        <w:rPr>
          <w:bCs/>
          <w:color w:val="auto"/>
          <w:sz w:val="22"/>
          <w:szCs w:val="22"/>
        </w:rPr>
      </w:pPr>
      <w:r w:rsidRPr="00FA6B42">
        <w:rPr>
          <w:bCs/>
          <w:color w:val="auto"/>
          <w:sz w:val="22"/>
          <w:szCs w:val="22"/>
        </w:rPr>
        <w:t>CET 475 Senior Design, 3 Credits</w:t>
      </w:r>
    </w:p>
    <w:p w14:paraId="79795BCF" w14:textId="77777777" w:rsidR="0063651C" w:rsidRPr="00FA6B42" w:rsidRDefault="0063651C" w:rsidP="0063651C">
      <w:pPr>
        <w:pStyle w:val="Default"/>
        <w:numPr>
          <w:ilvl w:val="0"/>
          <w:numId w:val="7"/>
        </w:numPr>
        <w:rPr>
          <w:bCs/>
          <w:color w:val="auto"/>
          <w:sz w:val="22"/>
          <w:szCs w:val="22"/>
        </w:rPr>
      </w:pPr>
      <w:r w:rsidRPr="00FA6B42">
        <w:rPr>
          <w:bCs/>
          <w:color w:val="auto"/>
          <w:sz w:val="22"/>
          <w:szCs w:val="22"/>
        </w:rPr>
        <w:t>ENGN 110 Explore Engineering and Technology, 2 Credits</w:t>
      </w:r>
    </w:p>
    <w:p w14:paraId="3FC40F4F" w14:textId="77777777" w:rsidR="00E65F6A" w:rsidRPr="00FA6B42" w:rsidRDefault="00E65F6A" w:rsidP="00E65F6A">
      <w:pPr>
        <w:pStyle w:val="Default"/>
        <w:rPr>
          <w:bCs/>
          <w:color w:val="auto"/>
          <w:sz w:val="22"/>
          <w:szCs w:val="22"/>
        </w:rPr>
      </w:pPr>
      <w:r w:rsidRPr="00FA6B42">
        <w:rPr>
          <w:bCs/>
          <w:color w:val="auto"/>
          <w:sz w:val="22"/>
          <w:szCs w:val="22"/>
        </w:rPr>
        <w:t>Old Dominion University On-Line Courses Developed:</w:t>
      </w:r>
    </w:p>
    <w:p w14:paraId="5F8C0DF5" w14:textId="77777777" w:rsidR="00192D90" w:rsidRPr="00FA6B42" w:rsidRDefault="00E65F6A" w:rsidP="00E163FD">
      <w:pPr>
        <w:pStyle w:val="Default"/>
        <w:numPr>
          <w:ilvl w:val="0"/>
          <w:numId w:val="17"/>
        </w:numPr>
        <w:rPr>
          <w:bCs/>
          <w:color w:val="auto"/>
          <w:sz w:val="22"/>
          <w:szCs w:val="22"/>
        </w:rPr>
      </w:pPr>
      <w:r w:rsidRPr="00FA6B42">
        <w:rPr>
          <w:bCs/>
          <w:color w:val="auto"/>
          <w:sz w:val="22"/>
          <w:szCs w:val="22"/>
        </w:rPr>
        <w:t>CET 355 Sustainable Building Practices, 3 Credits</w:t>
      </w:r>
    </w:p>
    <w:p w14:paraId="1B005C0E" w14:textId="77777777" w:rsidR="00FC3CB9" w:rsidRPr="00FA6B42" w:rsidRDefault="00FC3CB9" w:rsidP="00FC3CB9">
      <w:pPr>
        <w:pStyle w:val="Default"/>
        <w:rPr>
          <w:bCs/>
          <w:color w:val="auto"/>
          <w:sz w:val="22"/>
          <w:szCs w:val="22"/>
        </w:rPr>
      </w:pPr>
      <w:r w:rsidRPr="00FA6B42">
        <w:rPr>
          <w:bCs/>
          <w:color w:val="auto"/>
          <w:sz w:val="22"/>
          <w:szCs w:val="22"/>
        </w:rPr>
        <w:t xml:space="preserve">Old Dominion University, Asynchronous </w:t>
      </w:r>
      <w:r w:rsidR="00D04462" w:rsidRPr="00FA6B42">
        <w:rPr>
          <w:bCs/>
          <w:color w:val="auto"/>
          <w:sz w:val="22"/>
          <w:szCs w:val="22"/>
        </w:rPr>
        <w:t>TELETECHNET Courses</w:t>
      </w:r>
      <w:r w:rsidRPr="00FA6B42">
        <w:rPr>
          <w:bCs/>
          <w:color w:val="auto"/>
          <w:sz w:val="22"/>
          <w:szCs w:val="22"/>
        </w:rPr>
        <w:t xml:space="preserve"> Developed:</w:t>
      </w:r>
    </w:p>
    <w:p w14:paraId="77D835B6" w14:textId="77777777" w:rsidR="00D04462" w:rsidRPr="00FA6B42" w:rsidRDefault="00D04462" w:rsidP="00FC3CB9">
      <w:pPr>
        <w:pStyle w:val="Default"/>
        <w:numPr>
          <w:ilvl w:val="0"/>
          <w:numId w:val="17"/>
        </w:numPr>
        <w:rPr>
          <w:bCs/>
          <w:color w:val="auto"/>
          <w:sz w:val="22"/>
          <w:szCs w:val="22"/>
        </w:rPr>
      </w:pPr>
      <w:r w:rsidRPr="00FA6B42">
        <w:rPr>
          <w:bCs/>
          <w:color w:val="auto"/>
          <w:sz w:val="22"/>
          <w:szCs w:val="22"/>
        </w:rPr>
        <w:t>CET 460 Construction Cost Estimating Modified Delivery, 3 Credits</w:t>
      </w:r>
    </w:p>
    <w:p w14:paraId="3C9182E6" w14:textId="77777777" w:rsidR="00FC3CB9" w:rsidRPr="00FA6B42" w:rsidRDefault="00FC3CB9" w:rsidP="00FC3CB9">
      <w:pPr>
        <w:pStyle w:val="Default"/>
        <w:numPr>
          <w:ilvl w:val="0"/>
          <w:numId w:val="17"/>
        </w:numPr>
        <w:rPr>
          <w:bCs/>
          <w:color w:val="auto"/>
          <w:sz w:val="22"/>
          <w:szCs w:val="22"/>
        </w:rPr>
      </w:pPr>
      <w:r w:rsidRPr="00FA6B42">
        <w:rPr>
          <w:bCs/>
          <w:color w:val="auto"/>
          <w:sz w:val="22"/>
          <w:szCs w:val="22"/>
        </w:rPr>
        <w:t xml:space="preserve">CET 341 Materials Testing Laboratory, </w:t>
      </w:r>
      <w:r w:rsidR="00D04462" w:rsidRPr="00FA6B42">
        <w:rPr>
          <w:bCs/>
          <w:color w:val="auto"/>
          <w:sz w:val="22"/>
          <w:szCs w:val="22"/>
        </w:rPr>
        <w:t>1 Credit</w:t>
      </w:r>
    </w:p>
    <w:p w14:paraId="35578E18" w14:textId="5CA85733" w:rsidR="009518A0" w:rsidRPr="00FA6B42" w:rsidRDefault="008A7C3B" w:rsidP="00E163FD">
      <w:pPr>
        <w:pStyle w:val="Default"/>
        <w:rPr>
          <w:bCs/>
          <w:color w:val="auto"/>
          <w:sz w:val="22"/>
          <w:szCs w:val="22"/>
        </w:rPr>
      </w:pPr>
      <w:r w:rsidRPr="00FA6B42">
        <w:rPr>
          <w:bCs/>
          <w:color w:val="auto"/>
          <w:sz w:val="22"/>
          <w:szCs w:val="22"/>
        </w:rPr>
        <w:t>Hampton University/Old Dominion University – Coastal Community Design Collaborative</w:t>
      </w:r>
    </w:p>
    <w:p w14:paraId="4126219C" w14:textId="057FA15B" w:rsidR="008A7C3B" w:rsidRPr="00FA6B42" w:rsidRDefault="008A7C3B" w:rsidP="008A7C3B">
      <w:pPr>
        <w:pStyle w:val="Default"/>
        <w:numPr>
          <w:ilvl w:val="0"/>
          <w:numId w:val="19"/>
        </w:numPr>
        <w:rPr>
          <w:bCs/>
          <w:color w:val="auto"/>
          <w:sz w:val="22"/>
          <w:szCs w:val="22"/>
        </w:rPr>
      </w:pPr>
      <w:r w:rsidRPr="00FA6B42">
        <w:rPr>
          <w:bCs/>
          <w:color w:val="auto"/>
          <w:sz w:val="22"/>
          <w:szCs w:val="22"/>
        </w:rPr>
        <w:t>ARC 531 Adaptation of Sea Level Rise</w:t>
      </w:r>
      <w:r w:rsidR="006A72FE">
        <w:rPr>
          <w:bCs/>
          <w:color w:val="auto"/>
          <w:sz w:val="22"/>
          <w:szCs w:val="22"/>
        </w:rPr>
        <w:t xml:space="preserve"> (ODU equivalent CET</w:t>
      </w:r>
      <w:r w:rsidR="00151FDA">
        <w:rPr>
          <w:bCs/>
          <w:color w:val="auto"/>
          <w:sz w:val="22"/>
          <w:szCs w:val="22"/>
        </w:rPr>
        <w:t xml:space="preserve"> </w:t>
      </w:r>
      <w:r w:rsidR="006A72FE">
        <w:rPr>
          <w:bCs/>
          <w:color w:val="auto"/>
          <w:sz w:val="22"/>
          <w:szCs w:val="22"/>
        </w:rPr>
        <w:t>495 &amp; CEE 495), 3 Credits</w:t>
      </w:r>
      <w:r w:rsidR="00366FE7">
        <w:rPr>
          <w:bCs/>
          <w:color w:val="auto"/>
          <w:sz w:val="22"/>
          <w:szCs w:val="22"/>
        </w:rPr>
        <w:t xml:space="preserve"> (Co-taught)</w:t>
      </w:r>
    </w:p>
    <w:p w14:paraId="5794C722" w14:textId="77777777" w:rsidR="008A7C3B" w:rsidRPr="00FA6B42" w:rsidRDefault="008A7C3B" w:rsidP="00E163FD">
      <w:pPr>
        <w:pStyle w:val="Default"/>
        <w:rPr>
          <w:b/>
          <w:bCs/>
          <w:color w:val="auto"/>
          <w:sz w:val="22"/>
          <w:szCs w:val="22"/>
        </w:rPr>
      </w:pPr>
    </w:p>
    <w:p w14:paraId="0BE28554" w14:textId="77777777" w:rsidR="009009B8" w:rsidRDefault="00E163FD" w:rsidP="009B0636">
      <w:pPr>
        <w:pStyle w:val="Default"/>
        <w:rPr>
          <w:b/>
          <w:bCs/>
          <w:color w:val="auto"/>
          <w:sz w:val="22"/>
          <w:szCs w:val="22"/>
        </w:rPr>
      </w:pPr>
      <w:r w:rsidRPr="00FA6B42">
        <w:rPr>
          <w:b/>
          <w:bCs/>
          <w:color w:val="auto"/>
          <w:sz w:val="22"/>
          <w:szCs w:val="22"/>
        </w:rPr>
        <w:t>Publications</w:t>
      </w:r>
      <w:r w:rsidR="009009B8">
        <w:rPr>
          <w:b/>
          <w:bCs/>
          <w:color w:val="auto"/>
          <w:sz w:val="22"/>
          <w:szCs w:val="22"/>
        </w:rPr>
        <w:t>:</w:t>
      </w:r>
    </w:p>
    <w:p w14:paraId="022C7DF7" w14:textId="77777777" w:rsidR="009009B8" w:rsidRDefault="009009B8" w:rsidP="009B0636">
      <w:pPr>
        <w:pStyle w:val="Default"/>
        <w:rPr>
          <w:b/>
          <w:bCs/>
          <w:color w:val="auto"/>
          <w:sz w:val="22"/>
          <w:szCs w:val="22"/>
        </w:rPr>
      </w:pPr>
    </w:p>
    <w:p w14:paraId="7AF2EEB4" w14:textId="0C21A7BC" w:rsidR="007237DA" w:rsidRPr="00FA6B42" w:rsidRDefault="00FC3CB9" w:rsidP="009B0636">
      <w:pPr>
        <w:pStyle w:val="Default"/>
        <w:rPr>
          <w:b/>
          <w:color w:val="auto"/>
          <w:sz w:val="22"/>
          <w:szCs w:val="22"/>
        </w:rPr>
      </w:pPr>
      <w:r w:rsidRPr="00FA6B42">
        <w:rPr>
          <w:b/>
          <w:color w:val="auto"/>
          <w:sz w:val="22"/>
          <w:szCs w:val="22"/>
        </w:rPr>
        <w:t xml:space="preserve">Peer Reviewed Journals:   </w:t>
      </w:r>
    </w:p>
    <w:p w14:paraId="5FC1F24A" w14:textId="77777777" w:rsidR="008A4871" w:rsidRPr="00FA6B42" w:rsidRDefault="008A4871" w:rsidP="008A4871">
      <w:pPr>
        <w:tabs>
          <w:tab w:val="left" w:pos="540"/>
        </w:tabs>
        <w:rPr>
          <w:sz w:val="22"/>
          <w:szCs w:val="22"/>
        </w:rPr>
      </w:pPr>
      <w:bookmarkStart w:id="0" w:name="_Hlk50377509"/>
    </w:p>
    <w:p w14:paraId="20D4AD1D" w14:textId="485B5F9A" w:rsidR="00F76352" w:rsidRPr="00F76352" w:rsidRDefault="00F76352" w:rsidP="00F76352">
      <w:pPr>
        <w:tabs>
          <w:tab w:val="left" w:pos="540"/>
        </w:tabs>
        <w:rPr>
          <w:sz w:val="22"/>
          <w:szCs w:val="22"/>
        </w:rPr>
      </w:pPr>
      <w:r>
        <w:rPr>
          <w:sz w:val="22"/>
          <w:szCs w:val="22"/>
        </w:rPr>
        <w:t xml:space="preserve">Ismael, D., Chen, Y., Considine, C. (2026) </w:t>
      </w:r>
      <w:r w:rsidRPr="00F76352">
        <w:rPr>
          <w:sz w:val="22"/>
          <w:szCs w:val="22"/>
        </w:rPr>
        <w:t>Using Virtual Reality to Enhance Flood Risk Awareness and Climate Change Education: A Geospatial Approach for Higher Education</w:t>
      </w:r>
      <w:r>
        <w:rPr>
          <w:sz w:val="22"/>
          <w:szCs w:val="22"/>
        </w:rPr>
        <w:t xml:space="preserve">.  </w:t>
      </w:r>
      <w:r w:rsidRPr="00F76352">
        <w:rPr>
          <w:sz w:val="22"/>
          <w:szCs w:val="22"/>
        </w:rPr>
        <w:t>Journal of Geography in Higher Education</w:t>
      </w:r>
      <w:r>
        <w:rPr>
          <w:sz w:val="22"/>
          <w:szCs w:val="22"/>
        </w:rPr>
        <w:t>.  Accepted with revisions.</w:t>
      </w:r>
    </w:p>
    <w:p w14:paraId="1F8E9F3F" w14:textId="77777777" w:rsidR="00F76352" w:rsidRPr="00F76352" w:rsidRDefault="00F76352" w:rsidP="00F76352">
      <w:pPr>
        <w:tabs>
          <w:tab w:val="left" w:pos="540"/>
        </w:tabs>
        <w:rPr>
          <w:sz w:val="22"/>
          <w:szCs w:val="22"/>
        </w:rPr>
      </w:pPr>
    </w:p>
    <w:p w14:paraId="16ECAFE6" w14:textId="36C51927" w:rsidR="009779C5" w:rsidRDefault="009779C5" w:rsidP="00147C79">
      <w:pPr>
        <w:tabs>
          <w:tab w:val="left" w:pos="540"/>
        </w:tabs>
        <w:rPr>
          <w:sz w:val="22"/>
          <w:szCs w:val="22"/>
        </w:rPr>
      </w:pPr>
      <w:r w:rsidRPr="009779C5">
        <w:rPr>
          <w:sz w:val="22"/>
          <w:szCs w:val="22"/>
        </w:rPr>
        <w:t>Soflaei, F., Erten-Unal, M., Considine, C. L., &amp; Borhani, F. (2026). Nature-Based Solutions for Urban Resilience and Environmental Justice in Underserved Coastal Communities: A Case Study on Oakleaf Forest in Norfolk, VA. </w:t>
      </w:r>
      <w:r w:rsidRPr="009779C5">
        <w:rPr>
          <w:i/>
          <w:iCs/>
          <w:sz w:val="22"/>
          <w:szCs w:val="22"/>
        </w:rPr>
        <w:t>Architecture</w:t>
      </w:r>
      <w:r w:rsidRPr="009779C5">
        <w:rPr>
          <w:sz w:val="22"/>
          <w:szCs w:val="22"/>
        </w:rPr>
        <w:t>, </w:t>
      </w:r>
      <w:r w:rsidRPr="009779C5">
        <w:rPr>
          <w:i/>
          <w:iCs/>
          <w:sz w:val="22"/>
          <w:szCs w:val="22"/>
        </w:rPr>
        <w:t>6</w:t>
      </w:r>
      <w:r w:rsidRPr="009779C5">
        <w:rPr>
          <w:sz w:val="22"/>
          <w:szCs w:val="22"/>
        </w:rPr>
        <w:t xml:space="preserve">(1), 9. </w:t>
      </w:r>
      <w:hyperlink r:id="rId8" w:history="1">
        <w:r w:rsidRPr="003F4B8E">
          <w:rPr>
            <w:rStyle w:val="Hyperlink"/>
            <w:sz w:val="22"/>
            <w:szCs w:val="22"/>
          </w:rPr>
          <w:t>https://doi.org/10.3390/architecture6010009</w:t>
        </w:r>
      </w:hyperlink>
    </w:p>
    <w:p w14:paraId="72034A74" w14:textId="77777777" w:rsidR="009779C5" w:rsidRDefault="009779C5" w:rsidP="00147C79">
      <w:pPr>
        <w:tabs>
          <w:tab w:val="left" w:pos="540"/>
        </w:tabs>
        <w:rPr>
          <w:sz w:val="22"/>
          <w:szCs w:val="22"/>
        </w:rPr>
      </w:pPr>
    </w:p>
    <w:p w14:paraId="0C95974D" w14:textId="5C95985F" w:rsidR="00147C79" w:rsidRDefault="00147C79" w:rsidP="00147C79">
      <w:pPr>
        <w:tabs>
          <w:tab w:val="left" w:pos="540"/>
        </w:tabs>
        <w:rPr>
          <w:sz w:val="22"/>
          <w:szCs w:val="22"/>
        </w:rPr>
      </w:pPr>
      <w:r w:rsidRPr="00147C79">
        <w:rPr>
          <w:sz w:val="22"/>
          <w:szCs w:val="22"/>
        </w:rPr>
        <w:t xml:space="preserve">Ismael, Dalya &amp; Hutton, Nicole &amp; Erten-Unal, Mujde &amp; Considine, Carol &amp; Vandecar-Burdin, Tancy &amp; Davis, Christopher &amp; Chen, Yin-Hsuen. (2024). Community-Centric Approaches to Coastal Hazard Assessment and Management in Southside Norfolk, Virginia, USA. Atmosphere. 15. 372. 10.3390/atmos15030372. </w:t>
      </w:r>
    </w:p>
    <w:p w14:paraId="08391652" w14:textId="77777777" w:rsidR="00147C79" w:rsidRDefault="00147C79" w:rsidP="00147C79">
      <w:pPr>
        <w:tabs>
          <w:tab w:val="left" w:pos="540"/>
        </w:tabs>
        <w:rPr>
          <w:sz w:val="22"/>
          <w:szCs w:val="22"/>
        </w:rPr>
      </w:pPr>
    </w:p>
    <w:p w14:paraId="23B60C27" w14:textId="61DA2137" w:rsidR="002E5372" w:rsidRPr="009009B8" w:rsidRDefault="002E5372" w:rsidP="00147C79">
      <w:pPr>
        <w:tabs>
          <w:tab w:val="left" w:pos="540"/>
        </w:tabs>
        <w:rPr>
          <w:rStyle w:val="authors"/>
          <w:sz w:val="22"/>
          <w:szCs w:val="22"/>
          <w:shd w:val="clear" w:color="auto" w:fill="FFFFFF"/>
        </w:rPr>
      </w:pPr>
      <w:r w:rsidRPr="009009B8">
        <w:rPr>
          <w:sz w:val="22"/>
          <w:szCs w:val="22"/>
        </w:rPr>
        <w:t>Hamilton, S., Considine, C., Kunberger, T., Nilsson, T., Nolan L., Saftner, D., and Saviz, C.  Developing Faculty Leaders through the ASCE ExCEEd Teaching Workshop.  Journal of Civil Engineering Education</w:t>
      </w:r>
      <w:r w:rsidR="009009B8" w:rsidRPr="009009B8">
        <w:rPr>
          <w:sz w:val="22"/>
          <w:szCs w:val="22"/>
        </w:rPr>
        <w:t>, 2024, 150(1):05023006.</w:t>
      </w:r>
    </w:p>
    <w:p w14:paraId="1B913AC5" w14:textId="77777777" w:rsidR="002E5372" w:rsidRDefault="002E5372" w:rsidP="008A4871">
      <w:pPr>
        <w:tabs>
          <w:tab w:val="left" w:pos="540"/>
        </w:tabs>
        <w:rPr>
          <w:rStyle w:val="authors"/>
          <w:sz w:val="22"/>
          <w:szCs w:val="22"/>
          <w:shd w:val="clear" w:color="auto" w:fill="FFFFFF"/>
        </w:rPr>
      </w:pPr>
    </w:p>
    <w:p w14:paraId="0C4EFE05" w14:textId="680ED1BD" w:rsidR="007A24A5" w:rsidRPr="00FA6B42" w:rsidRDefault="007A24A5" w:rsidP="008A4871">
      <w:pPr>
        <w:tabs>
          <w:tab w:val="left" w:pos="540"/>
        </w:tabs>
        <w:rPr>
          <w:rStyle w:val="doilink"/>
          <w:sz w:val="22"/>
          <w:szCs w:val="22"/>
          <w:shd w:val="clear" w:color="auto" w:fill="FFFFFF"/>
        </w:rPr>
      </w:pPr>
      <w:r w:rsidRPr="00FA6B42">
        <w:rPr>
          <w:rStyle w:val="authors"/>
          <w:sz w:val="22"/>
          <w:szCs w:val="22"/>
          <w:shd w:val="clear" w:color="auto" w:fill="FFFFFF"/>
        </w:rPr>
        <w:t>Yusuf, J.</w:t>
      </w:r>
      <w:r w:rsidR="006A72FE">
        <w:rPr>
          <w:rStyle w:val="authors"/>
          <w:sz w:val="22"/>
          <w:szCs w:val="22"/>
          <w:shd w:val="clear" w:color="auto" w:fill="FFFFFF"/>
        </w:rPr>
        <w:t>,</w:t>
      </w:r>
      <w:r w:rsidRPr="00FA6B42">
        <w:rPr>
          <w:rStyle w:val="authors"/>
          <w:sz w:val="22"/>
          <w:szCs w:val="22"/>
          <w:shd w:val="clear" w:color="auto" w:fill="FFFFFF"/>
        </w:rPr>
        <w:t xml:space="preserve"> Nicula,</w:t>
      </w:r>
      <w:r w:rsidR="006A72FE">
        <w:rPr>
          <w:rStyle w:val="authors"/>
          <w:sz w:val="22"/>
          <w:szCs w:val="22"/>
          <w:shd w:val="clear" w:color="auto" w:fill="FFFFFF"/>
        </w:rPr>
        <w:t xml:space="preserve"> </w:t>
      </w:r>
      <w:r w:rsidR="00031FED">
        <w:rPr>
          <w:rStyle w:val="authors"/>
          <w:sz w:val="22"/>
          <w:szCs w:val="22"/>
          <w:shd w:val="clear" w:color="auto" w:fill="FFFFFF"/>
        </w:rPr>
        <w:t>J</w:t>
      </w:r>
      <w:r w:rsidR="006A72FE">
        <w:rPr>
          <w:rStyle w:val="authors"/>
          <w:sz w:val="22"/>
          <w:szCs w:val="22"/>
          <w:shd w:val="clear" w:color="auto" w:fill="FFFFFF"/>
        </w:rPr>
        <w:t>.,</w:t>
      </w:r>
      <w:r w:rsidRPr="00FA6B42">
        <w:rPr>
          <w:rStyle w:val="authors"/>
          <w:sz w:val="22"/>
          <w:szCs w:val="22"/>
          <w:shd w:val="clear" w:color="auto" w:fill="FFFFFF"/>
        </w:rPr>
        <w:t xml:space="preserve"> St. John III, </w:t>
      </w:r>
      <w:r w:rsidR="006A72FE">
        <w:rPr>
          <w:rStyle w:val="authors"/>
          <w:sz w:val="22"/>
          <w:szCs w:val="22"/>
          <w:shd w:val="clear" w:color="auto" w:fill="FFFFFF"/>
        </w:rPr>
        <w:t xml:space="preserve">B., </w:t>
      </w:r>
      <w:r w:rsidRPr="00FA6B42">
        <w:rPr>
          <w:rStyle w:val="authors"/>
          <w:sz w:val="22"/>
          <w:szCs w:val="22"/>
          <w:shd w:val="clear" w:color="auto" w:fill="FFFFFF"/>
        </w:rPr>
        <w:t>Jordan,</w:t>
      </w:r>
      <w:r w:rsidR="006A72FE">
        <w:rPr>
          <w:rStyle w:val="authors"/>
          <w:sz w:val="22"/>
          <w:szCs w:val="22"/>
          <w:shd w:val="clear" w:color="auto" w:fill="FFFFFF"/>
        </w:rPr>
        <w:t xml:space="preserve"> M.,</w:t>
      </w:r>
      <w:r w:rsidRPr="00FA6B42">
        <w:rPr>
          <w:rStyle w:val="authors"/>
          <w:sz w:val="22"/>
          <w:szCs w:val="22"/>
          <w:shd w:val="clear" w:color="auto" w:fill="FFFFFF"/>
        </w:rPr>
        <w:t xml:space="preserve"> Covi, </w:t>
      </w:r>
      <w:r w:rsidR="006A72FE">
        <w:rPr>
          <w:rStyle w:val="authors"/>
          <w:sz w:val="22"/>
          <w:szCs w:val="22"/>
          <w:shd w:val="clear" w:color="auto" w:fill="FFFFFF"/>
        </w:rPr>
        <w:t xml:space="preserve">M., </w:t>
      </w:r>
      <w:r w:rsidRPr="00FA6B42">
        <w:rPr>
          <w:rStyle w:val="authors"/>
          <w:sz w:val="22"/>
          <w:szCs w:val="22"/>
          <w:shd w:val="clear" w:color="auto" w:fill="FFFFFF"/>
        </w:rPr>
        <w:t>Considine,</w:t>
      </w:r>
      <w:r w:rsidR="006A72FE">
        <w:rPr>
          <w:rStyle w:val="authors"/>
          <w:sz w:val="22"/>
          <w:szCs w:val="22"/>
          <w:shd w:val="clear" w:color="auto" w:fill="FFFFFF"/>
        </w:rPr>
        <w:t xml:space="preserve"> C.,</w:t>
      </w:r>
      <w:r w:rsidRPr="00FA6B42">
        <w:rPr>
          <w:rStyle w:val="authors"/>
          <w:sz w:val="22"/>
          <w:szCs w:val="22"/>
          <w:shd w:val="clear" w:color="auto" w:fill="FFFFFF"/>
        </w:rPr>
        <w:t xml:space="preserve"> Saitgalina</w:t>
      </w:r>
      <w:r w:rsidR="006A72FE">
        <w:rPr>
          <w:rStyle w:val="authors"/>
          <w:sz w:val="22"/>
          <w:szCs w:val="22"/>
          <w:shd w:val="clear" w:color="auto" w:fill="FFFFFF"/>
        </w:rPr>
        <w:t xml:space="preserve">. M., </w:t>
      </w:r>
      <w:r w:rsidRPr="00FA6B42">
        <w:rPr>
          <w:rStyle w:val="authors"/>
          <w:sz w:val="22"/>
          <w:szCs w:val="22"/>
          <w:shd w:val="clear" w:color="auto" w:fill="FFFFFF"/>
        </w:rPr>
        <w:t>&amp;</w:t>
      </w:r>
      <w:r w:rsidR="006A72FE">
        <w:rPr>
          <w:rStyle w:val="authors"/>
          <w:sz w:val="22"/>
          <w:szCs w:val="22"/>
          <w:shd w:val="clear" w:color="auto" w:fill="FFFFFF"/>
        </w:rPr>
        <w:t xml:space="preserve"> </w:t>
      </w:r>
      <w:r w:rsidRPr="00FA6B42">
        <w:rPr>
          <w:rStyle w:val="authors"/>
          <w:sz w:val="22"/>
          <w:szCs w:val="22"/>
          <w:shd w:val="clear" w:color="auto" w:fill="FFFFFF"/>
        </w:rPr>
        <w:t>Behr</w:t>
      </w:r>
      <w:r w:rsidR="006A72FE">
        <w:rPr>
          <w:rStyle w:val="authors"/>
          <w:sz w:val="22"/>
          <w:szCs w:val="22"/>
          <w:shd w:val="clear" w:color="auto" w:fill="FFFFFF"/>
        </w:rPr>
        <w:t>, J.,</w:t>
      </w:r>
      <w:r w:rsidR="006A72FE" w:rsidRPr="00FA6B42">
        <w:rPr>
          <w:rStyle w:val="arttitle"/>
          <w:sz w:val="22"/>
          <w:szCs w:val="22"/>
          <w:shd w:val="clear" w:color="auto" w:fill="FFFFFF"/>
        </w:rPr>
        <w:t xml:space="preserve"> </w:t>
      </w:r>
      <w:r w:rsidRPr="00FA6B42">
        <w:rPr>
          <w:rStyle w:val="arttitle"/>
          <w:sz w:val="22"/>
          <w:szCs w:val="22"/>
          <w:shd w:val="clear" w:color="auto" w:fill="FFFFFF"/>
        </w:rPr>
        <w:t>Developing an Institutional Arrangement for a Whole-of-Government and Whole-of-Community Approach to Regional Adaptation to Sea Level Rise: The Hampton Roads Pilot Project,</w:t>
      </w:r>
      <w:r w:rsidRPr="00FA6B42">
        <w:rPr>
          <w:sz w:val="22"/>
          <w:szCs w:val="22"/>
          <w:shd w:val="clear" w:color="auto" w:fill="FFFFFF"/>
        </w:rPr>
        <w:t> </w:t>
      </w:r>
      <w:r w:rsidRPr="00FA6B42">
        <w:rPr>
          <w:rStyle w:val="serialtitle"/>
          <w:sz w:val="22"/>
          <w:szCs w:val="22"/>
          <w:shd w:val="clear" w:color="auto" w:fill="FFFFFF"/>
        </w:rPr>
        <w:t>International Journal of Public Administration,</w:t>
      </w:r>
      <w:r w:rsidRPr="00FA6B42">
        <w:rPr>
          <w:sz w:val="22"/>
          <w:szCs w:val="22"/>
          <w:shd w:val="clear" w:color="auto" w:fill="FFFFFF"/>
        </w:rPr>
        <w:t> </w:t>
      </w:r>
      <w:r w:rsidR="006A72FE">
        <w:rPr>
          <w:sz w:val="22"/>
          <w:szCs w:val="22"/>
          <w:shd w:val="clear" w:color="auto" w:fill="FFFFFF"/>
        </w:rPr>
        <w:t xml:space="preserve">2021, </w:t>
      </w:r>
      <w:r w:rsidRPr="00FA6B42">
        <w:rPr>
          <w:rStyle w:val="doilink"/>
          <w:sz w:val="22"/>
          <w:szCs w:val="22"/>
          <w:shd w:val="clear" w:color="auto" w:fill="FFFFFF"/>
        </w:rPr>
        <w:t>DOI: </w:t>
      </w:r>
      <w:hyperlink r:id="rId9" w:history="1">
        <w:r w:rsidRPr="00FA6B42">
          <w:rPr>
            <w:rStyle w:val="Hyperlink"/>
            <w:color w:val="auto"/>
            <w:sz w:val="22"/>
            <w:szCs w:val="22"/>
            <w:shd w:val="clear" w:color="auto" w:fill="FFFFFF"/>
          </w:rPr>
          <w:t>10.1080/01900692.2020.1866601</w:t>
        </w:r>
      </w:hyperlink>
      <w:r w:rsidR="006A72FE">
        <w:rPr>
          <w:rStyle w:val="Hyperlink"/>
          <w:color w:val="auto"/>
          <w:sz w:val="22"/>
          <w:szCs w:val="22"/>
          <w:shd w:val="clear" w:color="auto" w:fill="FFFFFF"/>
        </w:rPr>
        <w:t>.</w:t>
      </w:r>
    </w:p>
    <w:p w14:paraId="1EDBE500" w14:textId="77777777" w:rsidR="007A24A5" w:rsidRPr="00FA6B42" w:rsidRDefault="007A24A5" w:rsidP="008A4871">
      <w:pPr>
        <w:tabs>
          <w:tab w:val="left" w:pos="540"/>
        </w:tabs>
        <w:rPr>
          <w:sz w:val="22"/>
          <w:szCs w:val="22"/>
        </w:rPr>
      </w:pPr>
    </w:p>
    <w:p w14:paraId="01000005" w14:textId="3ADD6A22" w:rsidR="007A24A5" w:rsidRPr="00FA6B42" w:rsidRDefault="007A24A5" w:rsidP="007A24A5">
      <w:pPr>
        <w:rPr>
          <w:sz w:val="22"/>
          <w:szCs w:val="22"/>
        </w:rPr>
      </w:pPr>
      <w:r w:rsidRPr="00FA6B42">
        <w:rPr>
          <w:sz w:val="22"/>
          <w:szCs w:val="22"/>
        </w:rPr>
        <w:t>Andrews, M., Erten-Unal, M., and Considine, C.C, “Charting a Path to Trans-disciplinary Collaborative Design for Adaptation to Sea Level Rise</w:t>
      </w:r>
      <w:r w:rsidR="0057135C" w:rsidRPr="00FA6B42">
        <w:rPr>
          <w:sz w:val="22"/>
          <w:szCs w:val="22"/>
        </w:rPr>
        <w:t>,’</w:t>
      </w:r>
      <w:r w:rsidRPr="00FA6B42">
        <w:rPr>
          <w:sz w:val="22"/>
          <w:szCs w:val="22"/>
        </w:rPr>
        <w:t xml:space="preserve"> </w:t>
      </w:r>
      <w:r w:rsidRPr="00031FED">
        <w:rPr>
          <w:sz w:val="22"/>
          <w:szCs w:val="22"/>
        </w:rPr>
        <w:t>Journal of Higher Education Theory and Practice</w:t>
      </w:r>
      <w:r w:rsidRPr="00FA6B42">
        <w:rPr>
          <w:i/>
          <w:iCs/>
          <w:sz w:val="22"/>
          <w:szCs w:val="22"/>
        </w:rPr>
        <w:t>,</w:t>
      </w:r>
      <w:r w:rsidRPr="00FA6B42">
        <w:rPr>
          <w:sz w:val="22"/>
          <w:szCs w:val="22"/>
        </w:rPr>
        <w:t xml:space="preserve"> Vol. 20(15), pp. 187-192, 2020.</w:t>
      </w:r>
    </w:p>
    <w:p w14:paraId="49A2A8EC" w14:textId="77777777" w:rsidR="007A24A5" w:rsidRPr="00FA6B42" w:rsidRDefault="007A24A5" w:rsidP="007A24A5">
      <w:pPr>
        <w:rPr>
          <w:sz w:val="22"/>
          <w:szCs w:val="22"/>
        </w:rPr>
      </w:pPr>
    </w:p>
    <w:p w14:paraId="522CDDD1" w14:textId="6486AE58" w:rsidR="00E03BBE" w:rsidRPr="00FA6B42" w:rsidRDefault="00E03BBE" w:rsidP="00E03BBE">
      <w:pPr>
        <w:spacing w:after="46" w:line="228" w:lineRule="auto"/>
        <w:ind w:left="-5" w:right="-11" w:hanging="10"/>
        <w:rPr>
          <w:sz w:val="22"/>
          <w:szCs w:val="22"/>
        </w:rPr>
      </w:pPr>
      <w:r w:rsidRPr="00FA6B42">
        <w:rPr>
          <w:sz w:val="22"/>
          <w:szCs w:val="22"/>
          <w:shd w:val="clear" w:color="auto" w:fill="FCFCFC"/>
        </w:rPr>
        <w:lastRenderedPageBreak/>
        <w:t>Yusuf, J., St. John, B., Rawat, P.</w:t>
      </w:r>
      <w:r w:rsidR="00031FED">
        <w:rPr>
          <w:sz w:val="22"/>
          <w:szCs w:val="22"/>
          <w:shd w:val="clear" w:color="auto" w:fill="FCFCFC"/>
        </w:rPr>
        <w:t>, Covi, M., Nicula, J., &amp; Considine, C.,</w:t>
      </w:r>
      <w:r w:rsidRPr="00FA6B42">
        <w:rPr>
          <w:sz w:val="22"/>
          <w:szCs w:val="22"/>
          <w:shd w:val="clear" w:color="auto" w:fill="FCFCFC"/>
        </w:rPr>
        <w:t xml:space="preserve"> The Action-oriented Stakeholder Engagement for a Resilient Tomorrow (ASERT) framework: an effective, field-tested approach for engaging stakeholders.</w:t>
      </w:r>
      <w:r w:rsidRPr="00031FED">
        <w:rPr>
          <w:sz w:val="22"/>
          <w:szCs w:val="22"/>
          <w:shd w:val="clear" w:color="auto" w:fill="FCFCFC"/>
        </w:rPr>
        <w:t xml:space="preserve"> </w:t>
      </w:r>
      <w:r w:rsidR="00031FED" w:rsidRPr="00031FED">
        <w:rPr>
          <w:sz w:val="22"/>
          <w:szCs w:val="22"/>
        </w:rPr>
        <w:t>Journal of Environmental Studies and Sciences</w:t>
      </w:r>
      <w:r w:rsidR="00031FED">
        <w:rPr>
          <w:i/>
          <w:iCs/>
          <w:sz w:val="22"/>
          <w:szCs w:val="22"/>
        </w:rPr>
        <w:t>,</w:t>
      </w:r>
      <w:r w:rsidRPr="00FA6B42">
        <w:rPr>
          <w:sz w:val="22"/>
          <w:szCs w:val="22"/>
          <w:shd w:val="clear" w:color="auto" w:fill="FCFCFC"/>
        </w:rPr>
        <w:t xml:space="preserve"> </w:t>
      </w:r>
      <w:r w:rsidRPr="00FA6B42">
        <w:rPr>
          <w:b/>
          <w:bCs/>
          <w:sz w:val="22"/>
          <w:szCs w:val="22"/>
        </w:rPr>
        <w:t xml:space="preserve">9, </w:t>
      </w:r>
      <w:r w:rsidRPr="00FA6B42">
        <w:rPr>
          <w:sz w:val="22"/>
          <w:szCs w:val="22"/>
          <w:shd w:val="clear" w:color="auto" w:fill="FCFCFC"/>
        </w:rPr>
        <w:t xml:space="preserve">409–418 (2019). </w:t>
      </w:r>
      <w:hyperlink r:id="rId10" w:history="1">
        <w:r w:rsidRPr="00FA6B42">
          <w:rPr>
            <w:rStyle w:val="Hyperlink"/>
            <w:color w:val="auto"/>
            <w:sz w:val="22"/>
            <w:szCs w:val="22"/>
            <w:shd w:val="clear" w:color="auto" w:fill="FCFCFC"/>
          </w:rPr>
          <w:t>https://doi.org/10.1007/s13412-019-00556-x</w:t>
        </w:r>
      </w:hyperlink>
      <w:r w:rsidRPr="00FA6B42">
        <w:rPr>
          <w:i/>
          <w:sz w:val="22"/>
          <w:szCs w:val="22"/>
        </w:rPr>
        <w:t xml:space="preserve">. </w:t>
      </w:r>
    </w:p>
    <w:p w14:paraId="103F51C6" w14:textId="77777777" w:rsidR="00E03BBE" w:rsidRPr="00FA6B42" w:rsidRDefault="00E03BBE" w:rsidP="00E03BBE">
      <w:pPr>
        <w:spacing w:after="47"/>
        <w:rPr>
          <w:sz w:val="22"/>
          <w:szCs w:val="22"/>
        </w:rPr>
      </w:pPr>
    </w:p>
    <w:p w14:paraId="6830DC23" w14:textId="701672FF" w:rsidR="00E03BBE" w:rsidRPr="00FA6B42" w:rsidRDefault="00E03BBE" w:rsidP="00E03BBE">
      <w:pPr>
        <w:spacing w:after="43"/>
        <w:rPr>
          <w:sz w:val="22"/>
          <w:szCs w:val="22"/>
        </w:rPr>
      </w:pPr>
      <w:r w:rsidRPr="00FA6B42">
        <w:rPr>
          <w:sz w:val="22"/>
          <w:szCs w:val="22"/>
        </w:rPr>
        <w:t xml:space="preserve">Estes, </w:t>
      </w:r>
      <w:r w:rsidR="00031FED">
        <w:rPr>
          <w:sz w:val="22"/>
          <w:szCs w:val="22"/>
        </w:rPr>
        <w:t xml:space="preserve">A., </w:t>
      </w:r>
      <w:r w:rsidRPr="00FA6B42">
        <w:rPr>
          <w:sz w:val="22"/>
          <w:szCs w:val="22"/>
        </w:rPr>
        <w:t>Ressler,</w:t>
      </w:r>
      <w:r w:rsidR="00031FED">
        <w:rPr>
          <w:sz w:val="22"/>
          <w:szCs w:val="22"/>
        </w:rPr>
        <w:t xml:space="preserve"> S.,</w:t>
      </w:r>
      <w:r w:rsidRPr="00FA6B42">
        <w:rPr>
          <w:sz w:val="22"/>
          <w:szCs w:val="22"/>
        </w:rPr>
        <w:t xml:space="preserve"> Saviz</w:t>
      </w:r>
      <w:r w:rsidR="00031FED">
        <w:rPr>
          <w:sz w:val="22"/>
          <w:szCs w:val="22"/>
        </w:rPr>
        <w:t>, C.</w:t>
      </w:r>
      <w:r w:rsidR="00E2393F" w:rsidRPr="00FA6B42">
        <w:rPr>
          <w:sz w:val="22"/>
          <w:szCs w:val="22"/>
        </w:rPr>
        <w:t>,</w:t>
      </w:r>
      <w:r w:rsidRPr="00FA6B42">
        <w:rPr>
          <w:sz w:val="22"/>
          <w:szCs w:val="22"/>
        </w:rPr>
        <w:t xml:space="preserve"> Barry,</w:t>
      </w:r>
      <w:r w:rsidR="00031FED">
        <w:rPr>
          <w:sz w:val="22"/>
          <w:szCs w:val="22"/>
        </w:rPr>
        <w:t xml:space="preserve"> B.,</w:t>
      </w:r>
      <w:r w:rsidRPr="00FA6B42">
        <w:rPr>
          <w:sz w:val="22"/>
          <w:szCs w:val="22"/>
        </w:rPr>
        <w:t xml:space="preserve"> Considine, </w:t>
      </w:r>
      <w:r w:rsidR="00031FED">
        <w:rPr>
          <w:sz w:val="22"/>
          <w:szCs w:val="22"/>
        </w:rPr>
        <w:t xml:space="preserve">C., </w:t>
      </w:r>
      <w:r w:rsidRPr="00FA6B42">
        <w:rPr>
          <w:sz w:val="22"/>
          <w:szCs w:val="22"/>
        </w:rPr>
        <w:t>Dennis</w:t>
      </w:r>
      <w:r w:rsidR="00031FED">
        <w:rPr>
          <w:sz w:val="22"/>
          <w:szCs w:val="22"/>
        </w:rPr>
        <w:t xml:space="preserve"> N.,</w:t>
      </w:r>
      <w:r w:rsidRPr="00FA6B42">
        <w:rPr>
          <w:sz w:val="22"/>
          <w:szCs w:val="22"/>
        </w:rPr>
        <w:t xml:space="preserve"> Hamilton</w:t>
      </w:r>
      <w:r w:rsidR="00031FED">
        <w:rPr>
          <w:sz w:val="22"/>
          <w:szCs w:val="22"/>
        </w:rPr>
        <w:t>. S.</w:t>
      </w:r>
      <w:r w:rsidR="00E2393F" w:rsidRPr="00FA6B42">
        <w:rPr>
          <w:sz w:val="22"/>
          <w:szCs w:val="22"/>
        </w:rPr>
        <w:t>,</w:t>
      </w:r>
      <w:r w:rsidRPr="00FA6B42">
        <w:rPr>
          <w:sz w:val="22"/>
          <w:szCs w:val="22"/>
        </w:rPr>
        <w:t xml:space="preserve"> Hurwitz, </w:t>
      </w:r>
      <w:r w:rsidR="00031FED">
        <w:rPr>
          <w:sz w:val="22"/>
          <w:szCs w:val="22"/>
        </w:rPr>
        <w:t xml:space="preserve">D., </w:t>
      </w:r>
      <w:r w:rsidRPr="00FA6B42">
        <w:rPr>
          <w:sz w:val="22"/>
          <w:szCs w:val="22"/>
        </w:rPr>
        <w:t>Kunberger,</w:t>
      </w:r>
      <w:r w:rsidR="00031FED">
        <w:rPr>
          <w:sz w:val="22"/>
          <w:szCs w:val="22"/>
        </w:rPr>
        <w:t xml:space="preserve"> T.,</w:t>
      </w:r>
      <w:r w:rsidRPr="00FA6B42">
        <w:rPr>
          <w:sz w:val="22"/>
          <w:szCs w:val="22"/>
        </w:rPr>
        <w:t xml:space="preserve"> Lenox,</w:t>
      </w:r>
      <w:r w:rsidR="00031FED">
        <w:rPr>
          <w:sz w:val="22"/>
          <w:szCs w:val="22"/>
        </w:rPr>
        <w:t xml:space="preserve"> T.,</w:t>
      </w:r>
      <w:r w:rsidRPr="00FA6B42">
        <w:rPr>
          <w:sz w:val="22"/>
          <w:szCs w:val="22"/>
        </w:rPr>
        <w:t xml:space="preserve"> Nilsson</w:t>
      </w:r>
      <w:r w:rsidR="00E2393F" w:rsidRPr="00FA6B42">
        <w:rPr>
          <w:sz w:val="22"/>
          <w:szCs w:val="22"/>
        </w:rPr>
        <w:t>,</w:t>
      </w:r>
      <w:r w:rsidR="00031FED">
        <w:rPr>
          <w:sz w:val="22"/>
          <w:szCs w:val="22"/>
        </w:rPr>
        <w:t xml:space="preserve"> T.,</w:t>
      </w:r>
      <w:r w:rsidRPr="00FA6B42">
        <w:rPr>
          <w:sz w:val="22"/>
          <w:szCs w:val="22"/>
        </w:rPr>
        <w:t xml:space="preserve"> O'Brien J., O'Neill, </w:t>
      </w:r>
      <w:r w:rsidR="00031FED">
        <w:rPr>
          <w:sz w:val="22"/>
          <w:szCs w:val="22"/>
        </w:rPr>
        <w:t xml:space="preserve">R., </w:t>
      </w:r>
      <w:r w:rsidRPr="00FA6B42">
        <w:rPr>
          <w:sz w:val="22"/>
          <w:szCs w:val="22"/>
        </w:rPr>
        <w:t xml:space="preserve">Saftner, </w:t>
      </w:r>
      <w:r w:rsidR="00031FED">
        <w:rPr>
          <w:sz w:val="22"/>
          <w:szCs w:val="22"/>
        </w:rPr>
        <w:t xml:space="preserve">D., </w:t>
      </w:r>
      <w:r w:rsidRPr="00FA6B42">
        <w:rPr>
          <w:sz w:val="22"/>
          <w:szCs w:val="22"/>
        </w:rPr>
        <w:t>Salyards</w:t>
      </w:r>
      <w:r w:rsidR="00E2393F" w:rsidRPr="00FA6B42">
        <w:rPr>
          <w:sz w:val="22"/>
          <w:szCs w:val="22"/>
        </w:rPr>
        <w:t>,</w:t>
      </w:r>
      <w:r w:rsidRPr="00FA6B42">
        <w:rPr>
          <w:sz w:val="22"/>
          <w:szCs w:val="22"/>
        </w:rPr>
        <w:t xml:space="preserve"> </w:t>
      </w:r>
      <w:r w:rsidR="00031FED">
        <w:rPr>
          <w:sz w:val="22"/>
          <w:szCs w:val="22"/>
        </w:rPr>
        <w:t xml:space="preserve">D., </w:t>
      </w:r>
      <w:r w:rsidRPr="00FA6B42">
        <w:rPr>
          <w:sz w:val="22"/>
          <w:szCs w:val="22"/>
        </w:rPr>
        <w:t>Welch,</w:t>
      </w:r>
      <w:r w:rsidR="00031FED">
        <w:rPr>
          <w:sz w:val="22"/>
          <w:szCs w:val="22"/>
        </w:rPr>
        <w:t xml:space="preserve"> R., </w:t>
      </w:r>
      <w:r w:rsidRPr="00FA6B42">
        <w:rPr>
          <w:sz w:val="22"/>
          <w:szCs w:val="22"/>
        </w:rPr>
        <w:t xml:space="preserve">Coward, </w:t>
      </w:r>
      <w:r w:rsidR="00031FED">
        <w:rPr>
          <w:sz w:val="22"/>
          <w:szCs w:val="22"/>
        </w:rPr>
        <w:t xml:space="preserve">D., </w:t>
      </w:r>
      <w:r w:rsidRPr="00FA6B42">
        <w:rPr>
          <w:sz w:val="22"/>
          <w:szCs w:val="22"/>
        </w:rPr>
        <w:t>Nolen,</w:t>
      </w:r>
      <w:r w:rsidR="00031FED">
        <w:rPr>
          <w:sz w:val="22"/>
          <w:szCs w:val="22"/>
        </w:rPr>
        <w:t xml:space="preserve"> L.,</w:t>
      </w:r>
      <w:r w:rsidRPr="00FA6B42">
        <w:rPr>
          <w:sz w:val="22"/>
          <w:szCs w:val="22"/>
        </w:rPr>
        <w:t xml:space="preserve"> “The ASCE ExCEEd Teaching Workshop:  Assessing 20 Years of the Instructional Development.”  International Journal of Engineering Education.  Volume 35, Number 6(A), 2019.  ISSN 0949-149X</w:t>
      </w:r>
      <w:r w:rsidR="00031FED">
        <w:rPr>
          <w:sz w:val="22"/>
          <w:szCs w:val="22"/>
        </w:rPr>
        <w:t>.</w:t>
      </w:r>
    </w:p>
    <w:p w14:paraId="4359B318" w14:textId="77777777" w:rsidR="00E03BBE" w:rsidRPr="00FA6B42" w:rsidRDefault="00E03BBE" w:rsidP="00E03BBE">
      <w:pPr>
        <w:spacing w:after="43"/>
        <w:rPr>
          <w:sz w:val="22"/>
          <w:szCs w:val="22"/>
        </w:rPr>
      </w:pPr>
    </w:p>
    <w:p w14:paraId="76592787" w14:textId="370C3222" w:rsidR="00B7594B" w:rsidRPr="00FA6B42" w:rsidRDefault="00B7594B" w:rsidP="00B7594B">
      <w:pPr>
        <w:spacing w:after="48"/>
        <w:rPr>
          <w:sz w:val="22"/>
          <w:szCs w:val="22"/>
        </w:rPr>
      </w:pPr>
      <w:r w:rsidRPr="00FA6B42">
        <w:rPr>
          <w:sz w:val="22"/>
          <w:szCs w:val="22"/>
        </w:rPr>
        <w:t xml:space="preserve">Yusuf, J., Rawat, P., Considine, C., Covi, M., St. John, B., Nicula, </w:t>
      </w:r>
      <w:r w:rsidR="00E2393F" w:rsidRPr="00FA6B42">
        <w:rPr>
          <w:sz w:val="22"/>
          <w:szCs w:val="22"/>
        </w:rPr>
        <w:t>G.</w:t>
      </w:r>
      <w:r w:rsidRPr="00FA6B42">
        <w:rPr>
          <w:sz w:val="22"/>
          <w:szCs w:val="22"/>
        </w:rPr>
        <w:t xml:space="preserve"> “Participatory GIS as a Tool for Stakeholder Engagement in Building Resilience to Sea Level Rise:  A Demonstration Project. Efforts: A Case Study of the Hampton Roads Intergovernmental Pilot Planning Project.” </w:t>
      </w:r>
      <w:r w:rsidRPr="00FA6B42">
        <w:rPr>
          <w:sz w:val="22"/>
          <w:szCs w:val="22"/>
          <w:u w:val="single"/>
        </w:rPr>
        <w:t>Marine Technology Society Journal</w:t>
      </w:r>
      <w:r w:rsidRPr="00FA6B42">
        <w:rPr>
          <w:sz w:val="22"/>
          <w:szCs w:val="22"/>
        </w:rPr>
        <w:t xml:space="preserve">.  Volume 52, Number 2, Pages 45-55, March/April 2018.  </w:t>
      </w:r>
    </w:p>
    <w:bookmarkEnd w:id="0"/>
    <w:p w14:paraId="4A7F3DB5" w14:textId="77777777" w:rsidR="00B7594B" w:rsidRPr="00FA6B42" w:rsidRDefault="00B7594B" w:rsidP="00BC6AC0">
      <w:pPr>
        <w:rPr>
          <w:sz w:val="22"/>
          <w:szCs w:val="22"/>
        </w:rPr>
      </w:pPr>
    </w:p>
    <w:p w14:paraId="5CC423F2" w14:textId="5CFBCBDD" w:rsidR="009902C7" w:rsidRPr="00FA6B42" w:rsidRDefault="00CD2C5B" w:rsidP="00BC6AC0">
      <w:pPr>
        <w:rPr>
          <w:sz w:val="22"/>
          <w:szCs w:val="22"/>
        </w:rPr>
      </w:pPr>
      <w:r w:rsidRPr="00FA6B42">
        <w:rPr>
          <w:sz w:val="22"/>
          <w:szCs w:val="22"/>
        </w:rPr>
        <w:t xml:space="preserve">Considine, C., Covi, M., </w:t>
      </w:r>
      <w:r w:rsidR="009902C7" w:rsidRPr="00FA6B42">
        <w:rPr>
          <w:sz w:val="22"/>
          <w:szCs w:val="22"/>
        </w:rPr>
        <w:t>Yusuf, J., “Mechanisms for Cross-Scaling, Flexibility and Social Learning in Building</w:t>
      </w:r>
      <w:r w:rsidR="00D04462" w:rsidRPr="00FA6B42">
        <w:rPr>
          <w:sz w:val="22"/>
          <w:szCs w:val="22"/>
        </w:rPr>
        <w:t xml:space="preserve"> Resilience to Sea Level Rise:  </w:t>
      </w:r>
      <w:r w:rsidR="009902C7" w:rsidRPr="00FA6B42">
        <w:rPr>
          <w:sz w:val="22"/>
          <w:szCs w:val="22"/>
        </w:rPr>
        <w:t>Case Study of Hampton Roads, VA</w:t>
      </w:r>
      <w:r w:rsidR="0057135C" w:rsidRPr="00FA6B42">
        <w:rPr>
          <w:sz w:val="22"/>
          <w:szCs w:val="22"/>
        </w:rPr>
        <w:t>,”</w:t>
      </w:r>
      <w:r w:rsidR="009902C7" w:rsidRPr="00FA6B42">
        <w:rPr>
          <w:sz w:val="22"/>
          <w:szCs w:val="22"/>
        </w:rPr>
        <w:t xml:space="preserve"> </w:t>
      </w:r>
      <w:r w:rsidR="009902C7" w:rsidRPr="00FA6B42">
        <w:rPr>
          <w:sz w:val="22"/>
          <w:szCs w:val="22"/>
          <w:u w:val="single"/>
        </w:rPr>
        <w:t>American Journal of Climate Change</w:t>
      </w:r>
      <w:r w:rsidR="009902C7" w:rsidRPr="00FA6B42">
        <w:rPr>
          <w:sz w:val="22"/>
          <w:szCs w:val="22"/>
        </w:rPr>
        <w:t>, Volume 6, Number 2, June 2017</w:t>
      </w:r>
      <w:r w:rsidR="004534D1" w:rsidRPr="00FA6B42">
        <w:rPr>
          <w:sz w:val="22"/>
          <w:szCs w:val="22"/>
        </w:rPr>
        <w:t>.</w:t>
      </w:r>
    </w:p>
    <w:p w14:paraId="6BA3E84F" w14:textId="77777777" w:rsidR="009902C7" w:rsidRPr="00FA6B42" w:rsidRDefault="009902C7" w:rsidP="00BC6AC0">
      <w:pPr>
        <w:rPr>
          <w:sz w:val="22"/>
          <w:szCs w:val="22"/>
        </w:rPr>
      </w:pPr>
    </w:p>
    <w:p w14:paraId="0A140009" w14:textId="77777777" w:rsidR="00FC3CB9" w:rsidRPr="00FA6B42" w:rsidRDefault="00FC3CB9" w:rsidP="00BC6AC0">
      <w:pPr>
        <w:rPr>
          <w:sz w:val="22"/>
          <w:szCs w:val="22"/>
        </w:rPr>
      </w:pPr>
      <w:r w:rsidRPr="00FA6B42">
        <w:rPr>
          <w:sz w:val="22"/>
          <w:szCs w:val="22"/>
        </w:rPr>
        <w:t xml:space="preserve">Considine, C., Phillips, A., Boswell, M., Seek, M., </w:t>
      </w:r>
      <w:r w:rsidR="00535C6C" w:rsidRPr="00FA6B42">
        <w:rPr>
          <w:sz w:val="22"/>
          <w:szCs w:val="22"/>
        </w:rPr>
        <w:t xml:space="preserve">“A Coastal Resilience Case Study:  The Little Creek Pretty Lake Communities of Hampton Roads, </w:t>
      </w:r>
      <w:r w:rsidR="00535C6C" w:rsidRPr="00FA6B42">
        <w:rPr>
          <w:sz w:val="22"/>
          <w:szCs w:val="22"/>
          <w:u w:val="single"/>
        </w:rPr>
        <w:t>Shore &amp; Beach</w:t>
      </w:r>
      <w:r w:rsidR="006B4216" w:rsidRPr="00FA6B42">
        <w:rPr>
          <w:sz w:val="22"/>
          <w:szCs w:val="22"/>
        </w:rPr>
        <w:t>, P</w:t>
      </w:r>
      <w:r w:rsidR="009D237A" w:rsidRPr="00FA6B42">
        <w:rPr>
          <w:sz w:val="22"/>
          <w:szCs w:val="22"/>
        </w:rPr>
        <w:t>ages</w:t>
      </w:r>
      <w:r w:rsidR="00535C6C" w:rsidRPr="00FA6B42">
        <w:rPr>
          <w:sz w:val="22"/>
          <w:szCs w:val="22"/>
        </w:rPr>
        <w:t>: 23-29, Volume 84, Number 4, Fall 2016.</w:t>
      </w:r>
    </w:p>
    <w:p w14:paraId="3C520AF3" w14:textId="77777777" w:rsidR="00FC3CB9" w:rsidRPr="00FA6B42" w:rsidRDefault="00FC3CB9" w:rsidP="00BC6AC0">
      <w:pPr>
        <w:rPr>
          <w:sz w:val="22"/>
          <w:szCs w:val="22"/>
        </w:rPr>
      </w:pPr>
    </w:p>
    <w:p w14:paraId="327AD02A" w14:textId="77777777" w:rsidR="00BC6AC0" w:rsidRPr="00FA6B42" w:rsidRDefault="00BC6AC0" w:rsidP="00BC6AC0">
      <w:pPr>
        <w:rPr>
          <w:sz w:val="22"/>
          <w:szCs w:val="22"/>
        </w:rPr>
      </w:pPr>
      <w:r w:rsidRPr="00FA6B42">
        <w:rPr>
          <w:sz w:val="22"/>
          <w:szCs w:val="22"/>
        </w:rPr>
        <w:t>Estes,</w:t>
      </w:r>
      <w:r w:rsidR="00624284" w:rsidRPr="00FA6B42">
        <w:rPr>
          <w:sz w:val="22"/>
          <w:szCs w:val="22"/>
        </w:rPr>
        <w:t xml:space="preserve"> C.,</w:t>
      </w:r>
      <w:r w:rsidRPr="00FA6B42">
        <w:rPr>
          <w:sz w:val="22"/>
          <w:szCs w:val="22"/>
        </w:rPr>
        <w:t xml:space="preserve"> Welch, </w:t>
      </w:r>
      <w:r w:rsidR="00624284" w:rsidRPr="00FA6B42">
        <w:rPr>
          <w:sz w:val="22"/>
          <w:szCs w:val="22"/>
        </w:rPr>
        <w:t xml:space="preserve">R. W., </w:t>
      </w:r>
      <w:r w:rsidRPr="00FA6B42">
        <w:rPr>
          <w:sz w:val="22"/>
          <w:szCs w:val="22"/>
        </w:rPr>
        <w:t xml:space="preserve">Ressler, </w:t>
      </w:r>
      <w:r w:rsidR="00624284" w:rsidRPr="00FA6B42">
        <w:rPr>
          <w:sz w:val="22"/>
          <w:szCs w:val="22"/>
        </w:rPr>
        <w:t xml:space="preserve">S. J., </w:t>
      </w:r>
      <w:r w:rsidRPr="00FA6B42">
        <w:rPr>
          <w:sz w:val="22"/>
          <w:szCs w:val="22"/>
        </w:rPr>
        <w:t>Dennis,</w:t>
      </w:r>
      <w:r w:rsidR="00624284" w:rsidRPr="00FA6B42">
        <w:rPr>
          <w:sz w:val="22"/>
          <w:szCs w:val="22"/>
        </w:rPr>
        <w:t xml:space="preserve"> N., </w:t>
      </w:r>
      <w:r w:rsidRPr="00FA6B42">
        <w:rPr>
          <w:sz w:val="22"/>
          <w:szCs w:val="22"/>
        </w:rPr>
        <w:t>Larson,</w:t>
      </w:r>
      <w:r w:rsidR="00624284" w:rsidRPr="00FA6B42">
        <w:rPr>
          <w:sz w:val="22"/>
          <w:szCs w:val="22"/>
        </w:rPr>
        <w:t xml:space="preserve"> D.,</w:t>
      </w:r>
      <w:r w:rsidRPr="00FA6B42">
        <w:rPr>
          <w:sz w:val="22"/>
          <w:szCs w:val="22"/>
        </w:rPr>
        <w:t xml:space="preserve"> Considine</w:t>
      </w:r>
      <w:r w:rsidR="00624284" w:rsidRPr="00FA6B42">
        <w:rPr>
          <w:sz w:val="22"/>
          <w:szCs w:val="22"/>
        </w:rPr>
        <w:t>, C.,</w:t>
      </w:r>
      <w:r w:rsidRPr="00FA6B42">
        <w:rPr>
          <w:sz w:val="22"/>
          <w:szCs w:val="22"/>
        </w:rPr>
        <w:t xml:space="preserve"> Nilsson,</w:t>
      </w:r>
      <w:r w:rsidR="00624284" w:rsidRPr="00FA6B42">
        <w:rPr>
          <w:sz w:val="22"/>
          <w:szCs w:val="22"/>
        </w:rPr>
        <w:t xml:space="preserve"> T.,</w:t>
      </w:r>
      <w:r w:rsidRPr="00FA6B42">
        <w:rPr>
          <w:sz w:val="22"/>
          <w:szCs w:val="22"/>
        </w:rPr>
        <w:t xml:space="preserve"> O'Neill,</w:t>
      </w:r>
      <w:r w:rsidR="00624284" w:rsidRPr="00FA6B42">
        <w:rPr>
          <w:sz w:val="22"/>
          <w:szCs w:val="22"/>
        </w:rPr>
        <w:t xml:space="preserve"> R. J.,</w:t>
      </w:r>
      <w:r w:rsidRPr="00FA6B42">
        <w:rPr>
          <w:sz w:val="22"/>
          <w:szCs w:val="22"/>
        </w:rPr>
        <w:t xml:space="preserve"> O'Brien</w:t>
      </w:r>
      <w:r w:rsidR="00624284" w:rsidRPr="00FA6B42">
        <w:rPr>
          <w:sz w:val="22"/>
          <w:szCs w:val="22"/>
        </w:rPr>
        <w:t xml:space="preserve"> J.,</w:t>
      </w:r>
      <w:r w:rsidRPr="00FA6B42">
        <w:rPr>
          <w:sz w:val="22"/>
          <w:szCs w:val="22"/>
        </w:rPr>
        <w:t xml:space="preserve"> and Lenox, </w:t>
      </w:r>
      <w:r w:rsidR="00624284" w:rsidRPr="00FA6B42">
        <w:rPr>
          <w:sz w:val="22"/>
          <w:szCs w:val="22"/>
        </w:rPr>
        <w:t xml:space="preserve">T., </w:t>
      </w:r>
      <w:r w:rsidRPr="00FA6B42">
        <w:rPr>
          <w:sz w:val="22"/>
          <w:szCs w:val="22"/>
        </w:rPr>
        <w:t>“Ten Years of ExCEEd:  Making</w:t>
      </w:r>
      <w:r w:rsidR="00A521F0" w:rsidRPr="00FA6B42">
        <w:rPr>
          <w:sz w:val="22"/>
          <w:szCs w:val="22"/>
        </w:rPr>
        <w:t xml:space="preserve"> a Difference in the Profession</w:t>
      </w:r>
      <w:r w:rsidRPr="00FA6B42">
        <w:rPr>
          <w:sz w:val="22"/>
          <w:szCs w:val="22"/>
        </w:rPr>
        <w:t>”</w:t>
      </w:r>
      <w:r w:rsidR="00A521F0" w:rsidRPr="00FA6B42">
        <w:rPr>
          <w:sz w:val="22"/>
          <w:szCs w:val="22"/>
        </w:rPr>
        <w:t>,</w:t>
      </w:r>
      <w:r w:rsidRPr="00FA6B42">
        <w:rPr>
          <w:sz w:val="22"/>
          <w:szCs w:val="22"/>
        </w:rPr>
        <w:t xml:space="preserve"> </w:t>
      </w:r>
      <w:r w:rsidRPr="00FA6B42">
        <w:rPr>
          <w:sz w:val="22"/>
          <w:szCs w:val="22"/>
          <w:u w:val="single"/>
        </w:rPr>
        <w:t>International Journal of Engineering Education</w:t>
      </w:r>
      <w:r w:rsidRPr="00FA6B42">
        <w:rPr>
          <w:sz w:val="22"/>
          <w:szCs w:val="22"/>
        </w:rPr>
        <w:t xml:space="preserve">, </w:t>
      </w:r>
      <w:r w:rsidR="00624284" w:rsidRPr="00FA6B42">
        <w:rPr>
          <w:sz w:val="22"/>
          <w:szCs w:val="22"/>
        </w:rPr>
        <w:t xml:space="preserve">Pages: </w:t>
      </w:r>
      <w:r w:rsidR="009F1E7A" w:rsidRPr="00FA6B42">
        <w:rPr>
          <w:sz w:val="22"/>
          <w:szCs w:val="22"/>
        </w:rPr>
        <w:t xml:space="preserve"> 141-154</w:t>
      </w:r>
      <w:r w:rsidR="00D04462" w:rsidRPr="00FA6B42">
        <w:rPr>
          <w:sz w:val="22"/>
          <w:szCs w:val="22"/>
        </w:rPr>
        <w:t>,</w:t>
      </w:r>
      <w:r w:rsidR="00624284" w:rsidRPr="00FA6B42">
        <w:rPr>
          <w:sz w:val="22"/>
          <w:szCs w:val="22"/>
        </w:rPr>
        <w:t xml:space="preserve"> </w:t>
      </w:r>
      <w:r w:rsidRPr="00FA6B42">
        <w:rPr>
          <w:sz w:val="22"/>
          <w:szCs w:val="22"/>
        </w:rPr>
        <w:t>Volume 26, Issue 1, January 2010.</w:t>
      </w:r>
    </w:p>
    <w:p w14:paraId="2C90A477" w14:textId="77777777" w:rsidR="00635E6F" w:rsidRPr="00FA6B42" w:rsidRDefault="00635E6F" w:rsidP="00635E6F">
      <w:pPr>
        <w:rPr>
          <w:sz w:val="22"/>
          <w:szCs w:val="22"/>
        </w:rPr>
      </w:pPr>
    </w:p>
    <w:p w14:paraId="44022E77" w14:textId="783A2DFC" w:rsidR="00FA51A8" w:rsidRPr="00FA6B42" w:rsidRDefault="00624284" w:rsidP="00FA51A8">
      <w:pPr>
        <w:rPr>
          <w:sz w:val="22"/>
          <w:szCs w:val="22"/>
        </w:rPr>
      </w:pPr>
      <w:r w:rsidRPr="00FA6B42">
        <w:rPr>
          <w:sz w:val="22"/>
          <w:szCs w:val="22"/>
        </w:rPr>
        <w:t>Considine, C.</w:t>
      </w:r>
      <w:r w:rsidR="00FA51A8" w:rsidRPr="00FA6B42">
        <w:rPr>
          <w:sz w:val="22"/>
          <w:szCs w:val="22"/>
        </w:rPr>
        <w:t>, Kauffmann, P., Dryer, D.  “Integration of Quality Cost into a Total Cost M</w:t>
      </w:r>
      <w:r w:rsidR="00A521F0" w:rsidRPr="00FA6B42">
        <w:rPr>
          <w:sz w:val="22"/>
          <w:szCs w:val="22"/>
        </w:rPr>
        <w:t>odel for a Distribution Network</w:t>
      </w:r>
      <w:r w:rsidR="0057135C" w:rsidRPr="00FA6B42">
        <w:rPr>
          <w:sz w:val="22"/>
          <w:szCs w:val="22"/>
        </w:rPr>
        <w:t>,”</w:t>
      </w:r>
      <w:r w:rsidR="00FA51A8" w:rsidRPr="00FA6B42">
        <w:rPr>
          <w:sz w:val="22"/>
          <w:szCs w:val="22"/>
        </w:rPr>
        <w:t xml:space="preserve"> </w:t>
      </w:r>
      <w:r w:rsidR="00FA51A8" w:rsidRPr="00FA6B42">
        <w:rPr>
          <w:iCs/>
          <w:sz w:val="22"/>
          <w:szCs w:val="22"/>
          <w:u w:val="single"/>
        </w:rPr>
        <w:t>ISPA Journal of Parametrics</w:t>
      </w:r>
      <w:r w:rsidR="00FA51A8" w:rsidRPr="00FA6B42">
        <w:rPr>
          <w:sz w:val="22"/>
          <w:szCs w:val="22"/>
        </w:rPr>
        <w:t xml:space="preserve">, </w:t>
      </w:r>
      <w:r w:rsidRPr="00FA6B42">
        <w:rPr>
          <w:sz w:val="22"/>
          <w:szCs w:val="22"/>
        </w:rPr>
        <w:t>Pages</w:t>
      </w:r>
      <w:r w:rsidR="00A521F0" w:rsidRPr="00FA6B42">
        <w:rPr>
          <w:sz w:val="22"/>
          <w:szCs w:val="22"/>
        </w:rPr>
        <w:t>:</w:t>
      </w:r>
      <w:r w:rsidRPr="00FA6B42">
        <w:rPr>
          <w:sz w:val="22"/>
          <w:szCs w:val="22"/>
        </w:rPr>
        <w:t xml:space="preserve"> </w:t>
      </w:r>
      <w:r w:rsidR="00A521F0" w:rsidRPr="00FA6B42">
        <w:rPr>
          <w:sz w:val="22"/>
          <w:szCs w:val="22"/>
        </w:rPr>
        <w:t xml:space="preserve"> 73</w:t>
      </w:r>
      <w:r w:rsidRPr="00FA6B42">
        <w:rPr>
          <w:sz w:val="22"/>
          <w:szCs w:val="22"/>
        </w:rPr>
        <w:t>-</w:t>
      </w:r>
      <w:r w:rsidR="00A521F0" w:rsidRPr="00FA6B42">
        <w:rPr>
          <w:sz w:val="22"/>
          <w:szCs w:val="22"/>
        </w:rPr>
        <w:t>85</w:t>
      </w:r>
      <w:r w:rsidRPr="00FA6B42">
        <w:rPr>
          <w:sz w:val="22"/>
          <w:szCs w:val="22"/>
        </w:rPr>
        <w:t>, Volume</w:t>
      </w:r>
      <w:r w:rsidR="00A521F0" w:rsidRPr="00FA6B42">
        <w:rPr>
          <w:sz w:val="22"/>
          <w:szCs w:val="22"/>
        </w:rPr>
        <w:t xml:space="preserve"> 25, Issue 1</w:t>
      </w:r>
      <w:r w:rsidRPr="00FA6B42">
        <w:rPr>
          <w:sz w:val="22"/>
          <w:szCs w:val="22"/>
        </w:rPr>
        <w:t xml:space="preserve">, </w:t>
      </w:r>
      <w:r w:rsidR="00F45EDB" w:rsidRPr="00FA6B42">
        <w:rPr>
          <w:sz w:val="22"/>
          <w:szCs w:val="22"/>
        </w:rPr>
        <w:t>August</w:t>
      </w:r>
      <w:r w:rsidR="00FA51A8" w:rsidRPr="00FA6B42">
        <w:rPr>
          <w:sz w:val="22"/>
          <w:szCs w:val="22"/>
        </w:rPr>
        <w:t xml:space="preserve"> 2006.</w:t>
      </w:r>
    </w:p>
    <w:p w14:paraId="22BD5EC7" w14:textId="77777777" w:rsidR="00635E6F" w:rsidRPr="00FA6B42" w:rsidRDefault="00635E6F" w:rsidP="00635E6F">
      <w:pPr>
        <w:rPr>
          <w:sz w:val="22"/>
          <w:szCs w:val="22"/>
        </w:rPr>
      </w:pPr>
    </w:p>
    <w:p w14:paraId="55E9C013" w14:textId="70A3CCCE" w:rsidR="00FA51A8" w:rsidRPr="00FA6B42" w:rsidRDefault="00624284" w:rsidP="00FA51A8">
      <w:pPr>
        <w:rPr>
          <w:sz w:val="22"/>
          <w:szCs w:val="22"/>
        </w:rPr>
      </w:pPr>
      <w:r w:rsidRPr="00FA6B42">
        <w:rPr>
          <w:sz w:val="22"/>
          <w:szCs w:val="22"/>
        </w:rPr>
        <w:t>Kauffman</w:t>
      </w:r>
      <w:r w:rsidR="00FA51A8" w:rsidRPr="00FA6B42">
        <w:rPr>
          <w:sz w:val="22"/>
          <w:szCs w:val="22"/>
        </w:rPr>
        <w:t xml:space="preserve">, </w:t>
      </w:r>
      <w:r w:rsidRPr="00FA6B42">
        <w:rPr>
          <w:sz w:val="22"/>
          <w:szCs w:val="22"/>
        </w:rPr>
        <w:t xml:space="preserve">P., </w:t>
      </w:r>
      <w:r w:rsidR="00FA51A8" w:rsidRPr="00FA6B42">
        <w:rPr>
          <w:sz w:val="22"/>
          <w:szCs w:val="22"/>
        </w:rPr>
        <w:t>Keating, C., Considine, C.   “Using Earned Value Methods to Substantiate Change-of-Scope Claims</w:t>
      </w:r>
      <w:r w:rsidR="0057135C" w:rsidRPr="00FA6B42">
        <w:rPr>
          <w:sz w:val="22"/>
          <w:szCs w:val="22"/>
        </w:rPr>
        <w:t>,”</w:t>
      </w:r>
      <w:r w:rsidR="00FA51A8" w:rsidRPr="00FA6B42">
        <w:rPr>
          <w:sz w:val="22"/>
          <w:szCs w:val="22"/>
        </w:rPr>
        <w:t xml:space="preserve"> </w:t>
      </w:r>
      <w:r w:rsidR="00FA51A8" w:rsidRPr="00FA6B42">
        <w:rPr>
          <w:sz w:val="22"/>
          <w:szCs w:val="22"/>
          <w:u w:val="single"/>
        </w:rPr>
        <w:t>Engineering Management Journal</w:t>
      </w:r>
      <w:r w:rsidR="00FA51A8" w:rsidRPr="00FA6B42">
        <w:rPr>
          <w:sz w:val="22"/>
          <w:szCs w:val="22"/>
        </w:rPr>
        <w:t xml:space="preserve">, </w:t>
      </w:r>
      <w:r w:rsidRPr="00FA6B42">
        <w:rPr>
          <w:sz w:val="22"/>
          <w:szCs w:val="22"/>
        </w:rPr>
        <w:t xml:space="preserve">Pages:  13 – 20, </w:t>
      </w:r>
      <w:r w:rsidR="00FA51A8" w:rsidRPr="00FA6B42">
        <w:rPr>
          <w:sz w:val="22"/>
          <w:szCs w:val="22"/>
        </w:rPr>
        <w:t>Vo</w:t>
      </w:r>
      <w:r w:rsidRPr="00FA6B42">
        <w:rPr>
          <w:sz w:val="22"/>
          <w:szCs w:val="22"/>
        </w:rPr>
        <w:t>lume 14, Number 1, March 2002.</w:t>
      </w:r>
    </w:p>
    <w:p w14:paraId="037A7332" w14:textId="77777777" w:rsidR="00624284" w:rsidRPr="00FA6B42" w:rsidRDefault="00624284" w:rsidP="00FA51A8">
      <w:pPr>
        <w:rPr>
          <w:sz w:val="22"/>
          <w:szCs w:val="22"/>
        </w:rPr>
      </w:pPr>
    </w:p>
    <w:p w14:paraId="5F176565" w14:textId="0637AD8D" w:rsidR="009902C7" w:rsidRPr="00FA6B42" w:rsidRDefault="00B7594B" w:rsidP="00FA51A8">
      <w:pPr>
        <w:rPr>
          <w:b/>
          <w:sz w:val="22"/>
          <w:szCs w:val="22"/>
        </w:rPr>
      </w:pPr>
      <w:r w:rsidRPr="00FA6B42">
        <w:rPr>
          <w:b/>
          <w:sz w:val="22"/>
          <w:szCs w:val="22"/>
        </w:rPr>
        <w:t>Journals:</w:t>
      </w:r>
      <w:r w:rsidR="00E83FF9" w:rsidRPr="00FA6B42">
        <w:rPr>
          <w:b/>
          <w:sz w:val="22"/>
          <w:szCs w:val="22"/>
        </w:rPr>
        <w:t xml:space="preserve">  </w:t>
      </w:r>
    </w:p>
    <w:p w14:paraId="0CD4A4A7" w14:textId="77777777" w:rsidR="007A24A5" w:rsidRPr="00FA6B42" w:rsidRDefault="007A24A5" w:rsidP="00FA51A8">
      <w:pPr>
        <w:rPr>
          <w:b/>
          <w:sz w:val="22"/>
          <w:szCs w:val="22"/>
        </w:rPr>
      </w:pPr>
    </w:p>
    <w:p w14:paraId="107E43D4" w14:textId="0EC58697" w:rsidR="00B7594B" w:rsidRPr="00FA6B42" w:rsidRDefault="00B7594B" w:rsidP="00FA51A8">
      <w:pPr>
        <w:rPr>
          <w:sz w:val="22"/>
          <w:szCs w:val="22"/>
        </w:rPr>
      </w:pPr>
      <w:bookmarkStart w:id="1" w:name="_Hlk50377557"/>
      <w:r w:rsidRPr="00FA6B42">
        <w:rPr>
          <w:sz w:val="22"/>
          <w:szCs w:val="22"/>
        </w:rPr>
        <w:t>Considine, C., Steinhilber, E.  “</w:t>
      </w:r>
      <w:r w:rsidR="00E2393F" w:rsidRPr="00FA6B42">
        <w:rPr>
          <w:sz w:val="22"/>
          <w:szCs w:val="22"/>
        </w:rPr>
        <w:t>Collaborative</w:t>
      </w:r>
      <w:r w:rsidRPr="00FA6B42">
        <w:rPr>
          <w:sz w:val="22"/>
          <w:szCs w:val="22"/>
        </w:rPr>
        <w:t xml:space="preserve"> Strategies for Sea Level Rise Adaptation in Hampton Roads, Virginia</w:t>
      </w:r>
      <w:r w:rsidR="0057135C" w:rsidRPr="00FA6B42">
        <w:rPr>
          <w:sz w:val="22"/>
          <w:szCs w:val="22"/>
        </w:rPr>
        <w:t>,”</w:t>
      </w:r>
      <w:r w:rsidRPr="00FA6B42">
        <w:rPr>
          <w:sz w:val="22"/>
          <w:szCs w:val="22"/>
        </w:rPr>
        <w:t xml:space="preserve"> Journal of Green Building, Volume 13, Number 3, pages 193 – 214, Summer 2018.</w:t>
      </w:r>
      <w:bookmarkEnd w:id="1"/>
    </w:p>
    <w:p w14:paraId="69FB7A07" w14:textId="77777777" w:rsidR="00BC688B" w:rsidRPr="00FA6B42" w:rsidRDefault="00BC688B" w:rsidP="00FA51A8">
      <w:pPr>
        <w:rPr>
          <w:sz w:val="22"/>
          <w:szCs w:val="22"/>
        </w:rPr>
      </w:pPr>
    </w:p>
    <w:p w14:paraId="6F854857" w14:textId="0C453319" w:rsidR="009247FF" w:rsidRPr="00FA6B42" w:rsidRDefault="007237DA" w:rsidP="007237DA">
      <w:pPr>
        <w:rPr>
          <w:b/>
          <w:sz w:val="22"/>
          <w:szCs w:val="22"/>
        </w:rPr>
      </w:pPr>
      <w:r w:rsidRPr="00FA6B42">
        <w:rPr>
          <w:b/>
          <w:sz w:val="22"/>
          <w:szCs w:val="22"/>
        </w:rPr>
        <w:t>Peer Reviewed Conference Proceedings</w:t>
      </w:r>
      <w:r w:rsidR="004534D1" w:rsidRPr="00FA6B42">
        <w:rPr>
          <w:b/>
          <w:sz w:val="22"/>
          <w:szCs w:val="22"/>
        </w:rPr>
        <w:t>:</w:t>
      </w:r>
      <w:r w:rsidR="00FA51A8" w:rsidRPr="00FA6B42">
        <w:rPr>
          <w:b/>
          <w:sz w:val="22"/>
          <w:szCs w:val="22"/>
        </w:rPr>
        <w:t xml:space="preserve"> </w:t>
      </w:r>
      <w:r w:rsidRPr="00FA6B42">
        <w:rPr>
          <w:b/>
          <w:sz w:val="22"/>
          <w:szCs w:val="22"/>
        </w:rPr>
        <w:t xml:space="preserve"> </w:t>
      </w:r>
    </w:p>
    <w:p w14:paraId="67351DBA" w14:textId="77777777" w:rsidR="00767C54" w:rsidRPr="00FA6B42" w:rsidRDefault="00767C54" w:rsidP="00767C54">
      <w:pPr>
        <w:pStyle w:val="DefaultParagraphFont1"/>
        <w:rPr>
          <w:rFonts w:ascii="Times New Roman" w:hAnsi="Times New Roman" w:cs="Times New Roman"/>
          <w:sz w:val="22"/>
          <w:szCs w:val="22"/>
        </w:rPr>
      </w:pPr>
    </w:p>
    <w:p w14:paraId="077DE83D" w14:textId="47E4BDCB" w:rsidR="009779C5" w:rsidRPr="00FA6B42" w:rsidRDefault="009779C5" w:rsidP="009779C5">
      <w:pPr>
        <w:widowControl w:val="0"/>
        <w:autoSpaceDE w:val="0"/>
        <w:autoSpaceDN w:val="0"/>
        <w:adjustRightInd w:val="0"/>
        <w:rPr>
          <w:bCs/>
          <w:sz w:val="22"/>
          <w:szCs w:val="22"/>
        </w:rPr>
      </w:pPr>
      <w:r>
        <w:rPr>
          <w:bCs/>
          <w:sz w:val="22"/>
          <w:szCs w:val="22"/>
        </w:rPr>
        <w:t>Considine, C., Erten-Unal, M., Ismael, D., Hamel-Serenity, L., Soflaei, F.  Engagement in Practice</w:t>
      </w:r>
      <w:r w:rsidR="0057135C">
        <w:rPr>
          <w:bCs/>
          <w:sz w:val="22"/>
          <w:szCs w:val="22"/>
        </w:rPr>
        <w:t>: Partnering</w:t>
      </w:r>
      <w:r>
        <w:rPr>
          <w:bCs/>
          <w:sz w:val="22"/>
          <w:szCs w:val="22"/>
        </w:rPr>
        <w:t xml:space="preserve"> with Communities to Address Nuisance Flooding Challenges.  </w:t>
      </w:r>
      <w:r w:rsidRPr="00FA6B42">
        <w:rPr>
          <w:sz w:val="22"/>
          <w:szCs w:val="22"/>
          <w:u w:val="single"/>
        </w:rPr>
        <w:t>Proceedings of the 20</w:t>
      </w:r>
      <w:r>
        <w:rPr>
          <w:sz w:val="22"/>
          <w:szCs w:val="22"/>
          <w:u w:val="single"/>
        </w:rPr>
        <w:t>25</w:t>
      </w:r>
      <w:r w:rsidRPr="00FA6B42">
        <w:rPr>
          <w:sz w:val="22"/>
          <w:szCs w:val="22"/>
          <w:u w:val="single"/>
        </w:rPr>
        <w:t xml:space="preserve"> American Society for Engineering Education Annual Conference &amp; Exposition</w:t>
      </w:r>
      <w:r w:rsidRPr="00FA6B42">
        <w:rPr>
          <w:sz w:val="22"/>
          <w:szCs w:val="22"/>
        </w:rPr>
        <w:t>,</w:t>
      </w:r>
      <w:r>
        <w:rPr>
          <w:sz w:val="22"/>
          <w:szCs w:val="22"/>
        </w:rPr>
        <w:t xml:space="preserve"> Montreal, Quebec, Canada, June 2025</w:t>
      </w:r>
      <w:r w:rsidRPr="00FA6B42">
        <w:rPr>
          <w:bCs/>
          <w:sz w:val="22"/>
          <w:szCs w:val="22"/>
        </w:rPr>
        <w:t>.</w:t>
      </w:r>
      <w:r>
        <w:rPr>
          <w:bCs/>
          <w:sz w:val="22"/>
          <w:szCs w:val="22"/>
        </w:rPr>
        <w:t xml:space="preserve">  Awarded Best Diversity Paper.</w:t>
      </w:r>
    </w:p>
    <w:p w14:paraId="4B02C8A4" w14:textId="77777777" w:rsidR="00C27903" w:rsidRDefault="00C27903" w:rsidP="00C27903">
      <w:pPr>
        <w:widowControl w:val="0"/>
        <w:autoSpaceDE w:val="0"/>
        <w:autoSpaceDN w:val="0"/>
        <w:adjustRightInd w:val="0"/>
        <w:rPr>
          <w:bCs/>
          <w:sz w:val="22"/>
          <w:szCs w:val="22"/>
        </w:rPr>
      </w:pPr>
    </w:p>
    <w:p w14:paraId="28EED153" w14:textId="6CF9ECEA" w:rsidR="00C27903" w:rsidRPr="00FA6B42" w:rsidRDefault="00C27903" w:rsidP="00C27903">
      <w:pPr>
        <w:widowControl w:val="0"/>
        <w:autoSpaceDE w:val="0"/>
        <w:autoSpaceDN w:val="0"/>
        <w:adjustRightInd w:val="0"/>
        <w:rPr>
          <w:bCs/>
          <w:sz w:val="22"/>
          <w:szCs w:val="22"/>
        </w:rPr>
      </w:pPr>
      <w:r>
        <w:rPr>
          <w:bCs/>
          <w:sz w:val="22"/>
          <w:szCs w:val="22"/>
        </w:rPr>
        <w:t xml:space="preserve">Erten-Unal, M., Ismael, D., and Considine, C.  </w:t>
      </w:r>
      <w:r>
        <w:t xml:space="preserve">Preparing Students to Solve Challenges Related to a Changing Climate.  </w:t>
      </w:r>
      <w:r w:rsidRPr="00FA6B42">
        <w:rPr>
          <w:sz w:val="22"/>
          <w:szCs w:val="22"/>
          <w:u w:val="single"/>
        </w:rPr>
        <w:t>Proceedings of the 20</w:t>
      </w:r>
      <w:r>
        <w:rPr>
          <w:sz w:val="22"/>
          <w:szCs w:val="22"/>
          <w:u w:val="single"/>
        </w:rPr>
        <w:t>23</w:t>
      </w:r>
      <w:r w:rsidRPr="00FA6B42">
        <w:rPr>
          <w:sz w:val="22"/>
          <w:szCs w:val="22"/>
          <w:u w:val="single"/>
        </w:rPr>
        <w:t xml:space="preserve"> American Society for Engineering Education Annual Conference &amp; Exposition</w:t>
      </w:r>
      <w:r w:rsidRPr="00FA6B42">
        <w:rPr>
          <w:sz w:val="22"/>
          <w:szCs w:val="22"/>
        </w:rPr>
        <w:t xml:space="preserve">, </w:t>
      </w:r>
      <w:r>
        <w:rPr>
          <w:sz w:val="22"/>
          <w:szCs w:val="22"/>
        </w:rPr>
        <w:t>Baltimore MD</w:t>
      </w:r>
      <w:r w:rsidRPr="00FA6B42">
        <w:rPr>
          <w:sz w:val="22"/>
          <w:szCs w:val="22"/>
        </w:rPr>
        <w:t xml:space="preserve">, </w:t>
      </w:r>
      <w:r w:rsidRPr="00FA6B42">
        <w:rPr>
          <w:bCs/>
          <w:sz w:val="22"/>
          <w:szCs w:val="22"/>
        </w:rPr>
        <w:t>June 202</w:t>
      </w:r>
      <w:r>
        <w:rPr>
          <w:bCs/>
          <w:sz w:val="22"/>
          <w:szCs w:val="22"/>
        </w:rPr>
        <w:t>3</w:t>
      </w:r>
      <w:r w:rsidRPr="00FA6B42">
        <w:rPr>
          <w:bCs/>
          <w:sz w:val="22"/>
          <w:szCs w:val="22"/>
        </w:rPr>
        <w:t>.</w:t>
      </w:r>
    </w:p>
    <w:p w14:paraId="39E6ABA2" w14:textId="04431BBE" w:rsidR="009779C5" w:rsidRDefault="009779C5" w:rsidP="00031FED">
      <w:pPr>
        <w:widowControl w:val="0"/>
        <w:autoSpaceDE w:val="0"/>
        <w:autoSpaceDN w:val="0"/>
        <w:adjustRightInd w:val="0"/>
        <w:rPr>
          <w:bCs/>
          <w:sz w:val="22"/>
          <w:szCs w:val="22"/>
        </w:rPr>
      </w:pPr>
    </w:p>
    <w:p w14:paraId="505ACB02" w14:textId="77777777" w:rsidR="009779C5" w:rsidRDefault="009779C5" w:rsidP="00031FED">
      <w:pPr>
        <w:widowControl w:val="0"/>
        <w:autoSpaceDE w:val="0"/>
        <w:autoSpaceDN w:val="0"/>
        <w:adjustRightInd w:val="0"/>
        <w:rPr>
          <w:bCs/>
          <w:sz w:val="22"/>
          <w:szCs w:val="22"/>
        </w:rPr>
      </w:pPr>
    </w:p>
    <w:p w14:paraId="486899D9" w14:textId="3E3FFF60" w:rsidR="008A4871" w:rsidRPr="00FA6B42" w:rsidRDefault="008A4871" w:rsidP="00031FED">
      <w:pPr>
        <w:widowControl w:val="0"/>
        <w:autoSpaceDE w:val="0"/>
        <w:autoSpaceDN w:val="0"/>
        <w:adjustRightInd w:val="0"/>
        <w:rPr>
          <w:bCs/>
          <w:sz w:val="22"/>
          <w:szCs w:val="22"/>
        </w:rPr>
      </w:pPr>
      <w:r w:rsidRPr="00FA6B42">
        <w:rPr>
          <w:bCs/>
          <w:sz w:val="22"/>
          <w:szCs w:val="22"/>
        </w:rPr>
        <w:t>Andrews, M., Erten-Unal, M., Considine, C. Broadening Participation Research Project</w:t>
      </w:r>
      <w:r w:rsidR="0057135C" w:rsidRPr="00FA6B42">
        <w:rPr>
          <w:bCs/>
          <w:sz w:val="22"/>
          <w:szCs w:val="22"/>
        </w:rPr>
        <w:t>: Charting</w:t>
      </w:r>
      <w:r w:rsidRPr="00FA6B42">
        <w:rPr>
          <w:bCs/>
          <w:sz w:val="22"/>
          <w:szCs w:val="22"/>
        </w:rPr>
        <w:t xml:space="preserve"> a Path to Transdisciplinary Collaborative Design.  </w:t>
      </w:r>
      <w:r w:rsidR="00031FED" w:rsidRPr="00FA6B42">
        <w:rPr>
          <w:sz w:val="22"/>
          <w:szCs w:val="22"/>
          <w:u w:val="single"/>
        </w:rPr>
        <w:t>Proceedings of the 20</w:t>
      </w:r>
      <w:r w:rsidR="00031FED">
        <w:rPr>
          <w:sz w:val="22"/>
          <w:szCs w:val="22"/>
          <w:u w:val="single"/>
        </w:rPr>
        <w:t>20</w:t>
      </w:r>
      <w:r w:rsidR="00031FED" w:rsidRPr="00FA6B42">
        <w:rPr>
          <w:sz w:val="22"/>
          <w:szCs w:val="22"/>
          <w:u w:val="single"/>
        </w:rPr>
        <w:t xml:space="preserve"> American Society for Engineering Education Annual Conference &amp; Exposition</w:t>
      </w:r>
      <w:r w:rsidR="00031FED" w:rsidRPr="00FA6B42">
        <w:rPr>
          <w:sz w:val="22"/>
          <w:szCs w:val="22"/>
        </w:rPr>
        <w:t xml:space="preserve">, </w:t>
      </w:r>
      <w:r w:rsidR="00031FED">
        <w:rPr>
          <w:sz w:val="22"/>
          <w:szCs w:val="22"/>
        </w:rPr>
        <w:t>Virtual</w:t>
      </w:r>
      <w:r w:rsidR="00031FED" w:rsidRPr="00FA6B42">
        <w:rPr>
          <w:sz w:val="22"/>
          <w:szCs w:val="22"/>
        </w:rPr>
        <w:t xml:space="preserve">, </w:t>
      </w:r>
      <w:r w:rsidRPr="00FA6B42">
        <w:rPr>
          <w:bCs/>
          <w:sz w:val="22"/>
          <w:szCs w:val="22"/>
        </w:rPr>
        <w:t>June 2020.</w:t>
      </w:r>
    </w:p>
    <w:p w14:paraId="057D764A" w14:textId="77777777" w:rsidR="00B7594B" w:rsidRPr="00FA6B42" w:rsidRDefault="00B7594B" w:rsidP="00B7594B">
      <w:pPr>
        <w:spacing w:after="43"/>
        <w:rPr>
          <w:sz w:val="22"/>
          <w:szCs w:val="22"/>
        </w:rPr>
      </w:pPr>
    </w:p>
    <w:p w14:paraId="634DA04C" w14:textId="77777777" w:rsidR="008A4871" w:rsidRPr="00FA6B42" w:rsidRDefault="008A4871" w:rsidP="008A4871">
      <w:pPr>
        <w:widowControl w:val="0"/>
        <w:autoSpaceDE w:val="0"/>
        <w:autoSpaceDN w:val="0"/>
        <w:adjustRightInd w:val="0"/>
        <w:rPr>
          <w:sz w:val="22"/>
          <w:szCs w:val="22"/>
        </w:rPr>
      </w:pPr>
      <w:r w:rsidRPr="00FA6B42">
        <w:rPr>
          <w:sz w:val="22"/>
          <w:szCs w:val="22"/>
        </w:rPr>
        <w:t>Behr, J., Considine, C.  (2019).  Parcel Buyout and Greenspace Acquisition as Adaptation Policy in Response to Storm Risk and Recurrent Flooding in a Coastal Port City.  ICE Coastal Management Proceedings, La Rochelle, France, September 24-26, 2019.  Won Best Paper Award at Conference.</w:t>
      </w:r>
    </w:p>
    <w:p w14:paraId="340B5F06" w14:textId="77777777" w:rsidR="008A4871" w:rsidRPr="00FA6B42" w:rsidRDefault="008A4871" w:rsidP="008A4871">
      <w:pPr>
        <w:spacing w:after="43"/>
        <w:rPr>
          <w:sz w:val="22"/>
          <w:szCs w:val="22"/>
        </w:rPr>
      </w:pPr>
    </w:p>
    <w:p w14:paraId="334933BC" w14:textId="77777777" w:rsidR="008A4871" w:rsidRPr="00FA6B42" w:rsidRDefault="008A4871" w:rsidP="008A4871">
      <w:pPr>
        <w:widowControl w:val="0"/>
        <w:autoSpaceDE w:val="0"/>
        <w:autoSpaceDN w:val="0"/>
        <w:adjustRightInd w:val="0"/>
        <w:rPr>
          <w:sz w:val="22"/>
          <w:szCs w:val="22"/>
        </w:rPr>
      </w:pPr>
      <w:r w:rsidRPr="00FA6B42">
        <w:rPr>
          <w:b/>
          <w:sz w:val="22"/>
          <w:szCs w:val="22"/>
        </w:rPr>
        <w:t xml:space="preserve"> </w:t>
      </w:r>
      <w:r w:rsidRPr="00FA6B42">
        <w:rPr>
          <w:sz w:val="22"/>
          <w:szCs w:val="22"/>
        </w:rPr>
        <w:t xml:space="preserve">Jovanovic, V., Popescu, O., Considine, C., Arcaute, K., Kaipa, K., Adams, S. (2019). Learning in Informal Environments through Engineering Activities through the Partnership with the Girl Scouts, </w:t>
      </w:r>
      <w:r w:rsidRPr="00FA6B42">
        <w:rPr>
          <w:sz w:val="22"/>
          <w:szCs w:val="22"/>
          <w:u w:val="single"/>
        </w:rPr>
        <w:t>Proceedings of the 2019 American Society for Engineering Education Annual Conference &amp; Exposition</w:t>
      </w:r>
      <w:r w:rsidRPr="00FA6B42">
        <w:rPr>
          <w:sz w:val="22"/>
          <w:szCs w:val="22"/>
        </w:rPr>
        <w:t xml:space="preserve">, Tampa, FL, June 16-19, 2019 </w:t>
      </w:r>
    </w:p>
    <w:p w14:paraId="0C0F6982" w14:textId="77777777" w:rsidR="008A4871" w:rsidRPr="00FA6B42" w:rsidRDefault="008A4871" w:rsidP="00B7594B">
      <w:pPr>
        <w:spacing w:after="43"/>
        <w:rPr>
          <w:sz w:val="22"/>
          <w:szCs w:val="22"/>
        </w:rPr>
      </w:pPr>
    </w:p>
    <w:p w14:paraId="253109D5" w14:textId="535BC665" w:rsidR="00B7594B" w:rsidRPr="00FA6B42" w:rsidRDefault="00B7594B" w:rsidP="00B7594B">
      <w:pPr>
        <w:spacing w:after="43"/>
        <w:rPr>
          <w:sz w:val="22"/>
          <w:szCs w:val="22"/>
        </w:rPr>
      </w:pPr>
      <w:r w:rsidRPr="00FA6B42">
        <w:rPr>
          <w:sz w:val="22"/>
          <w:szCs w:val="22"/>
        </w:rPr>
        <w:t xml:space="preserve">Allen C. Estes, Stephen J. Ressler P.E., Camilla M. Saviz </w:t>
      </w:r>
      <w:r w:rsidR="00E2393F" w:rsidRPr="00FA6B42">
        <w:rPr>
          <w:sz w:val="22"/>
          <w:szCs w:val="22"/>
        </w:rPr>
        <w:t>P.E.,</w:t>
      </w:r>
      <w:r w:rsidRPr="00FA6B42">
        <w:rPr>
          <w:sz w:val="22"/>
          <w:szCs w:val="22"/>
        </w:rPr>
        <w:t xml:space="preserve"> Brock E. Barry, Carol L. Considine, Dion Coward, Norman D. Dennis Jr. </w:t>
      </w:r>
      <w:r w:rsidR="00E2393F" w:rsidRPr="00FA6B42">
        <w:rPr>
          <w:sz w:val="22"/>
          <w:szCs w:val="22"/>
        </w:rPr>
        <w:t>P.E.,</w:t>
      </w:r>
      <w:r w:rsidRPr="00FA6B42">
        <w:rPr>
          <w:sz w:val="22"/>
          <w:szCs w:val="22"/>
        </w:rPr>
        <w:t xml:space="preserve"> Scott R. Hamilton </w:t>
      </w:r>
      <w:r w:rsidR="00E2393F" w:rsidRPr="00FA6B42">
        <w:rPr>
          <w:sz w:val="22"/>
          <w:szCs w:val="22"/>
        </w:rPr>
        <w:t>P.E.,</w:t>
      </w:r>
      <w:r w:rsidRPr="00FA6B42">
        <w:rPr>
          <w:sz w:val="22"/>
          <w:szCs w:val="22"/>
        </w:rPr>
        <w:t xml:space="preserve"> David S. Hurwitz, Tanya Kunberger, Thomas A. Lenox, Tonya Lynn Nilsson P.E., Leslie Nolen CAE, James J. O'Brien Jr., Robert James O'Neill, David A. Saftner, Duluth; Kelly Salyards </w:t>
      </w:r>
      <w:r w:rsidR="00E2393F" w:rsidRPr="00FA6B42">
        <w:rPr>
          <w:sz w:val="22"/>
          <w:szCs w:val="22"/>
        </w:rPr>
        <w:t>P.E.,</w:t>
      </w:r>
      <w:r w:rsidRPr="00FA6B42">
        <w:rPr>
          <w:sz w:val="22"/>
          <w:szCs w:val="22"/>
        </w:rPr>
        <w:t xml:space="preserve"> Ronald W. Welch P.E., “Celebrating 20 Years of the ExCEEd Teaching Workshop.”  American Society of Engineering Educators (ASEE), 2018 ASEE Annual Conference &amp; Exposition.  June 2018.</w:t>
      </w:r>
    </w:p>
    <w:p w14:paraId="720BA343" w14:textId="77777777" w:rsidR="00B7594B" w:rsidRPr="00FA6B42" w:rsidRDefault="00B7594B" w:rsidP="00767C54">
      <w:pPr>
        <w:pStyle w:val="DefaultParagraphFont1"/>
        <w:rPr>
          <w:rFonts w:ascii="Times New Roman" w:hAnsi="Times New Roman" w:cs="Times New Roman"/>
          <w:sz w:val="22"/>
          <w:szCs w:val="22"/>
        </w:rPr>
      </w:pPr>
    </w:p>
    <w:p w14:paraId="7BC2469A" w14:textId="1E4B52F5" w:rsidR="00767C54" w:rsidRPr="00FA6B42" w:rsidRDefault="00767C54" w:rsidP="00767C54">
      <w:pPr>
        <w:pStyle w:val="DefaultParagraphFont1"/>
        <w:rPr>
          <w:rFonts w:ascii="Times New Roman" w:hAnsi="Times New Roman" w:cs="Times New Roman"/>
          <w:sz w:val="22"/>
          <w:szCs w:val="22"/>
        </w:rPr>
      </w:pPr>
      <w:r w:rsidRPr="00FA6B42">
        <w:rPr>
          <w:rFonts w:ascii="Times New Roman" w:hAnsi="Times New Roman" w:cs="Times New Roman"/>
          <w:sz w:val="22"/>
          <w:szCs w:val="22"/>
        </w:rPr>
        <w:t xml:space="preserve">Considine, </w:t>
      </w:r>
      <w:r w:rsidR="00031FED">
        <w:rPr>
          <w:rFonts w:ascii="Times New Roman" w:hAnsi="Times New Roman" w:cs="Times New Roman"/>
          <w:sz w:val="22"/>
          <w:szCs w:val="22"/>
        </w:rPr>
        <w:t xml:space="preserve">C., </w:t>
      </w:r>
      <w:r w:rsidR="005B043F" w:rsidRPr="00FA6B42">
        <w:rPr>
          <w:rFonts w:ascii="Times New Roman" w:hAnsi="Times New Roman" w:cs="Times New Roman"/>
          <w:sz w:val="22"/>
          <w:szCs w:val="22"/>
        </w:rPr>
        <w:t xml:space="preserve">Seek, M., Lester, J., </w:t>
      </w:r>
      <w:r w:rsidRPr="00FA6B42">
        <w:rPr>
          <w:rFonts w:ascii="Times New Roman" w:hAnsi="Times New Roman" w:cs="Times New Roman"/>
          <w:sz w:val="22"/>
          <w:szCs w:val="22"/>
        </w:rPr>
        <w:t>Dean, A., “</w:t>
      </w:r>
      <w:r w:rsidR="005B043F" w:rsidRPr="00FA6B42">
        <w:rPr>
          <w:rFonts w:ascii="Times New Roman" w:hAnsi="Times New Roman" w:cs="Times New Roman"/>
          <w:sz w:val="22"/>
          <w:szCs w:val="22"/>
        </w:rPr>
        <w:t>Green Infrastructure Training for Veterans</w:t>
      </w:r>
      <w:r w:rsidR="0057135C" w:rsidRPr="00FA6B42">
        <w:rPr>
          <w:rFonts w:ascii="Times New Roman" w:hAnsi="Times New Roman" w:cs="Times New Roman"/>
          <w:sz w:val="22"/>
          <w:szCs w:val="22"/>
        </w:rPr>
        <w:t>,”</w:t>
      </w:r>
      <w:r w:rsidR="005B043F" w:rsidRPr="00FA6B42">
        <w:rPr>
          <w:rFonts w:ascii="Times New Roman" w:hAnsi="Times New Roman" w:cs="Times New Roman"/>
          <w:sz w:val="22"/>
          <w:szCs w:val="22"/>
        </w:rPr>
        <w:t xml:space="preserve"> </w:t>
      </w:r>
      <w:r w:rsidRPr="00FA6B42">
        <w:rPr>
          <w:rFonts w:ascii="Times New Roman" w:hAnsi="Times New Roman" w:cs="Times New Roman"/>
          <w:sz w:val="22"/>
          <w:szCs w:val="22"/>
          <w:u w:val="single"/>
        </w:rPr>
        <w:t>Proceedings of the</w:t>
      </w:r>
      <w:r w:rsidR="005B043F" w:rsidRPr="00FA6B42">
        <w:rPr>
          <w:rFonts w:ascii="Times New Roman" w:hAnsi="Times New Roman" w:cs="Times New Roman"/>
          <w:sz w:val="22"/>
          <w:szCs w:val="22"/>
          <w:u w:val="single"/>
        </w:rPr>
        <w:t xml:space="preserve"> 2017</w:t>
      </w:r>
      <w:r w:rsidRPr="00FA6B42">
        <w:rPr>
          <w:rFonts w:ascii="Times New Roman" w:hAnsi="Times New Roman" w:cs="Times New Roman"/>
          <w:sz w:val="22"/>
          <w:szCs w:val="22"/>
          <w:u w:val="single"/>
        </w:rPr>
        <w:t xml:space="preserve"> American Society for Engineering Education Annual Conference &amp; Exposition</w:t>
      </w:r>
      <w:r w:rsidRPr="00FA6B42">
        <w:rPr>
          <w:rFonts w:ascii="Times New Roman" w:hAnsi="Times New Roman" w:cs="Times New Roman"/>
          <w:sz w:val="22"/>
          <w:szCs w:val="22"/>
        </w:rPr>
        <w:t xml:space="preserve">, </w:t>
      </w:r>
      <w:r w:rsidR="00AA2C12">
        <w:rPr>
          <w:rFonts w:ascii="Times New Roman" w:hAnsi="Times New Roman" w:cs="Times New Roman"/>
          <w:sz w:val="22"/>
          <w:szCs w:val="22"/>
        </w:rPr>
        <w:t>Columbus</w:t>
      </w:r>
      <w:r w:rsidRPr="00FA6B42">
        <w:rPr>
          <w:rFonts w:ascii="Times New Roman" w:hAnsi="Times New Roman" w:cs="Times New Roman"/>
          <w:sz w:val="22"/>
          <w:szCs w:val="22"/>
        </w:rPr>
        <w:t xml:space="preserve">, </w:t>
      </w:r>
      <w:r w:rsidR="00AA2C12">
        <w:rPr>
          <w:rFonts w:ascii="Times New Roman" w:hAnsi="Times New Roman" w:cs="Times New Roman"/>
          <w:sz w:val="22"/>
          <w:szCs w:val="22"/>
        </w:rPr>
        <w:t>OH</w:t>
      </w:r>
      <w:r w:rsidRPr="00FA6B42">
        <w:rPr>
          <w:rFonts w:ascii="Times New Roman" w:hAnsi="Times New Roman" w:cs="Times New Roman"/>
          <w:sz w:val="22"/>
          <w:szCs w:val="22"/>
        </w:rPr>
        <w:t>, June 2017.</w:t>
      </w:r>
      <w:r w:rsidR="00D04462" w:rsidRPr="00FA6B42">
        <w:rPr>
          <w:rFonts w:ascii="Times New Roman" w:hAnsi="Times New Roman" w:cs="Times New Roman"/>
          <w:sz w:val="22"/>
          <w:szCs w:val="22"/>
        </w:rPr>
        <w:t xml:space="preserve">  Presented at conference.</w:t>
      </w:r>
    </w:p>
    <w:p w14:paraId="671B8092" w14:textId="77777777" w:rsidR="00767C54" w:rsidRPr="00FA6B42" w:rsidRDefault="00767C54" w:rsidP="00FA51A8">
      <w:pPr>
        <w:pStyle w:val="DefaultParagraphFont1"/>
        <w:rPr>
          <w:rFonts w:ascii="Times New Roman" w:hAnsi="Times New Roman" w:cs="Times New Roman"/>
          <w:sz w:val="22"/>
          <w:szCs w:val="22"/>
        </w:rPr>
      </w:pPr>
    </w:p>
    <w:p w14:paraId="25206058" w14:textId="77777777" w:rsidR="00FA51A8" w:rsidRPr="00FA6B42" w:rsidRDefault="00FA51A8" w:rsidP="00FA51A8">
      <w:pPr>
        <w:pStyle w:val="DefaultParagraphFont1"/>
        <w:rPr>
          <w:rFonts w:ascii="Times New Roman" w:hAnsi="Times New Roman" w:cs="Times New Roman"/>
          <w:sz w:val="22"/>
          <w:szCs w:val="22"/>
        </w:rPr>
      </w:pPr>
      <w:r w:rsidRPr="00FA6B42">
        <w:rPr>
          <w:rFonts w:ascii="Times New Roman" w:hAnsi="Times New Roman" w:cs="Times New Roman"/>
          <w:sz w:val="22"/>
          <w:szCs w:val="22"/>
        </w:rPr>
        <w:t>Jovanovic, V., Dean, A., Considine, C., Arcaute, K., Katsioloudis, P., Tomovic, M., Stout, T., Schwa</w:t>
      </w:r>
      <w:r w:rsidR="00A3054D" w:rsidRPr="00FA6B42">
        <w:rPr>
          <w:rFonts w:ascii="Times New Roman" w:hAnsi="Times New Roman" w:cs="Times New Roman"/>
          <w:sz w:val="22"/>
          <w:szCs w:val="22"/>
        </w:rPr>
        <w:t>lm, C., Michaeli, J., Shen, Y.,</w:t>
      </w:r>
      <w:r w:rsidRPr="00FA6B42">
        <w:rPr>
          <w:rFonts w:ascii="Times New Roman" w:hAnsi="Times New Roman" w:cs="Times New Roman"/>
          <w:sz w:val="22"/>
          <w:szCs w:val="22"/>
        </w:rPr>
        <w:t xml:space="preserve"> </w:t>
      </w:r>
      <w:r w:rsidR="00A3054D" w:rsidRPr="00FA6B42">
        <w:rPr>
          <w:rFonts w:ascii="Times New Roman" w:hAnsi="Times New Roman" w:cs="Times New Roman"/>
          <w:sz w:val="22"/>
          <w:szCs w:val="22"/>
        </w:rPr>
        <w:t>“</w:t>
      </w:r>
      <w:r w:rsidRPr="00FA6B42">
        <w:rPr>
          <w:rFonts w:ascii="Times New Roman" w:hAnsi="Times New Roman" w:cs="Times New Roman"/>
          <w:sz w:val="22"/>
          <w:szCs w:val="22"/>
        </w:rPr>
        <w:t>Pilot Programs for Veterans Transitioning to Engineering Fields</w:t>
      </w:r>
      <w:r w:rsidR="00A3054D" w:rsidRPr="00FA6B42">
        <w:rPr>
          <w:rFonts w:ascii="Times New Roman" w:hAnsi="Times New Roman" w:cs="Times New Roman"/>
          <w:sz w:val="22"/>
          <w:szCs w:val="22"/>
        </w:rPr>
        <w:t>”</w:t>
      </w:r>
      <w:r w:rsidRPr="00FA6B42">
        <w:rPr>
          <w:rFonts w:ascii="Times New Roman" w:hAnsi="Times New Roman" w:cs="Times New Roman"/>
          <w:sz w:val="22"/>
          <w:szCs w:val="22"/>
        </w:rPr>
        <w:t xml:space="preserve">, </w:t>
      </w:r>
      <w:r w:rsidR="00A3054D" w:rsidRPr="00FA6B42">
        <w:rPr>
          <w:rFonts w:ascii="Times New Roman" w:hAnsi="Times New Roman" w:cs="Times New Roman"/>
          <w:sz w:val="22"/>
          <w:szCs w:val="22"/>
          <w:u w:val="single"/>
        </w:rPr>
        <w:t>Proceedings of the</w:t>
      </w:r>
      <w:r w:rsidRPr="00FA6B42">
        <w:rPr>
          <w:rFonts w:ascii="Times New Roman" w:hAnsi="Times New Roman" w:cs="Times New Roman"/>
          <w:sz w:val="22"/>
          <w:szCs w:val="22"/>
          <w:u w:val="single"/>
        </w:rPr>
        <w:t xml:space="preserve"> 2016 </w:t>
      </w:r>
      <w:r w:rsidR="00A3054D" w:rsidRPr="00FA6B42">
        <w:rPr>
          <w:rFonts w:ascii="Times New Roman" w:hAnsi="Times New Roman" w:cs="Times New Roman"/>
          <w:sz w:val="22"/>
          <w:szCs w:val="22"/>
          <w:u w:val="single"/>
        </w:rPr>
        <w:t xml:space="preserve">American Society for Engineering Education </w:t>
      </w:r>
      <w:r w:rsidRPr="00FA6B42">
        <w:rPr>
          <w:rFonts w:ascii="Times New Roman" w:hAnsi="Times New Roman" w:cs="Times New Roman"/>
          <w:sz w:val="22"/>
          <w:szCs w:val="22"/>
          <w:u w:val="single"/>
        </w:rPr>
        <w:t xml:space="preserve">Annual Conference </w:t>
      </w:r>
      <w:r w:rsidR="00A3054D" w:rsidRPr="00FA6B42">
        <w:rPr>
          <w:rFonts w:ascii="Times New Roman" w:hAnsi="Times New Roman" w:cs="Times New Roman"/>
          <w:sz w:val="22"/>
          <w:szCs w:val="22"/>
          <w:u w:val="single"/>
        </w:rPr>
        <w:t>&amp; Exposition</w:t>
      </w:r>
      <w:r w:rsidRPr="00FA6B42">
        <w:rPr>
          <w:rFonts w:ascii="Times New Roman" w:hAnsi="Times New Roman" w:cs="Times New Roman"/>
          <w:sz w:val="22"/>
          <w:szCs w:val="22"/>
        </w:rPr>
        <w:t>, New Orleans, LA, June 2016.</w:t>
      </w:r>
    </w:p>
    <w:p w14:paraId="661CDABF" w14:textId="77777777" w:rsidR="00FA51A8" w:rsidRPr="00FA6B42" w:rsidRDefault="00FA51A8" w:rsidP="00FA51A8">
      <w:pPr>
        <w:pStyle w:val="DefaultParagraphFont1"/>
        <w:rPr>
          <w:rFonts w:ascii="Times New Roman" w:hAnsi="Times New Roman" w:cs="Times New Roman"/>
          <w:sz w:val="22"/>
          <w:szCs w:val="22"/>
        </w:rPr>
      </w:pPr>
    </w:p>
    <w:p w14:paraId="7C00B5DD" w14:textId="4E6BE7B7" w:rsidR="00FA51A8" w:rsidRPr="00FA6B42" w:rsidRDefault="00D04462" w:rsidP="00FA51A8">
      <w:pPr>
        <w:pStyle w:val="DefaultParagraphFont1"/>
        <w:rPr>
          <w:rFonts w:ascii="Times New Roman" w:hAnsi="Times New Roman" w:cs="Times New Roman"/>
          <w:bCs/>
          <w:sz w:val="22"/>
          <w:szCs w:val="22"/>
        </w:rPr>
      </w:pPr>
      <w:r w:rsidRPr="00FA6B42">
        <w:rPr>
          <w:rFonts w:ascii="Times New Roman" w:hAnsi="Times New Roman" w:cs="Times New Roman"/>
          <w:sz w:val="22"/>
          <w:szCs w:val="22"/>
        </w:rPr>
        <w:t>Jung, Y.,</w:t>
      </w:r>
      <w:r w:rsidR="00FA51A8" w:rsidRPr="00FA6B42">
        <w:rPr>
          <w:rFonts w:ascii="Times New Roman" w:hAnsi="Times New Roman" w:cs="Times New Roman"/>
          <w:sz w:val="22"/>
          <w:szCs w:val="22"/>
        </w:rPr>
        <w:t xml:space="preserve"> Jeong, </w:t>
      </w:r>
      <w:r w:rsidRPr="00FA6B42">
        <w:rPr>
          <w:rFonts w:ascii="Times New Roman" w:hAnsi="Times New Roman" w:cs="Times New Roman"/>
          <w:sz w:val="22"/>
          <w:szCs w:val="22"/>
        </w:rPr>
        <w:t xml:space="preserve">G. J., </w:t>
      </w:r>
      <w:r w:rsidR="009D237A" w:rsidRPr="00FA6B42">
        <w:rPr>
          <w:rFonts w:ascii="Times New Roman" w:hAnsi="Times New Roman" w:cs="Times New Roman"/>
          <w:sz w:val="22"/>
          <w:szCs w:val="22"/>
        </w:rPr>
        <w:t>Considine, C</w:t>
      </w:r>
      <w:r w:rsidRPr="00FA6B42">
        <w:rPr>
          <w:rFonts w:ascii="Times New Roman" w:hAnsi="Times New Roman" w:cs="Times New Roman"/>
          <w:sz w:val="22"/>
          <w:szCs w:val="22"/>
        </w:rPr>
        <w:t>.</w:t>
      </w:r>
      <w:r w:rsidR="00E2393F" w:rsidRPr="00FA6B42">
        <w:rPr>
          <w:rFonts w:ascii="Times New Roman" w:hAnsi="Times New Roman" w:cs="Times New Roman"/>
          <w:sz w:val="22"/>
          <w:szCs w:val="22"/>
        </w:rPr>
        <w:t xml:space="preserve">, </w:t>
      </w:r>
      <w:r w:rsidR="00E2393F" w:rsidRPr="00FA6B42">
        <w:rPr>
          <w:rFonts w:ascii="Times New Roman" w:hAnsi="Times New Roman" w:cs="Times New Roman"/>
          <w:sz w:val="22"/>
          <w:szCs w:val="22"/>
          <w:vertAlign w:val="superscript"/>
          <w:lang w:eastAsia="en-US"/>
        </w:rPr>
        <w:t>“</w:t>
      </w:r>
      <w:r w:rsidR="00FA51A8" w:rsidRPr="00FA6B42">
        <w:rPr>
          <w:rFonts w:ascii="Times New Roman" w:hAnsi="Times New Roman" w:cs="Times New Roman"/>
          <w:bCs/>
          <w:sz w:val="22"/>
          <w:szCs w:val="22"/>
        </w:rPr>
        <w:t>Understanding College Students’ Perception of Green Building Products</w:t>
      </w:r>
      <w:r w:rsidR="0057135C" w:rsidRPr="00FA6B42">
        <w:rPr>
          <w:rFonts w:ascii="Times New Roman" w:hAnsi="Times New Roman" w:cs="Times New Roman"/>
          <w:bCs/>
          <w:sz w:val="22"/>
          <w:szCs w:val="22"/>
        </w:rPr>
        <w:t>,”</w:t>
      </w:r>
      <w:r w:rsidR="00FA51A8" w:rsidRPr="00FA6B42">
        <w:rPr>
          <w:rFonts w:ascii="Times New Roman" w:hAnsi="Times New Roman" w:cs="Times New Roman"/>
          <w:bCs/>
          <w:i/>
          <w:sz w:val="22"/>
          <w:szCs w:val="22"/>
        </w:rPr>
        <w:t xml:space="preserve"> </w:t>
      </w:r>
      <w:r w:rsidR="00FA51A8" w:rsidRPr="00FA6B42">
        <w:rPr>
          <w:rFonts w:ascii="Times New Roman" w:hAnsi="Times New Roman" w:cs="Times New Roman"/>
          <w:bCs/>
          <w:sz w:val="22"/>
          <w:szCs w:val="22"/>
          <w:u w:val="single"/>
        </w:rPr>
        <w:t>6</w:t>
      </w:r>
      <w:r w:rsidR="00FA51A8" w:rsidRPr="00FA6B42">
        <w:rPr>
          <w:rFonts w:ascii="Times New Roman" w:hAnsi="Times New Roman" w:cs="Times New Roman"/>
          <w:bCs/>
          <w:sz w:val="22"/>
          <w:szCs w:val="22"/>
          <w:u w:val="single"/>
          <w:vertAlign w:val="superscript"/>
        </w:rPr>
        <w:t>th</w:t>
      </w:r>
      <w:r w:rsidR="00FA51A8" w:rsidRPr="00FA6B42">
        <w:rPr>
          <w:rFonts w:ascii="Times New Roman" w:hAnsi="Times New Roman" w:cs="Times New Roman"/>
          <w:bCs/>
          <w:sz w:val="22"/>
          <w:szCs w:val="22"/>
          <w:u w:val="single"/>
        </w:rPr>
        <w:t xml:space="preserve"> International Conference on Construction Engineering and Project Management</w:t>
      </w:r>
      <w:r w:rsidR="00A3054D" w:rsidRPr="00FA6B42">
        <w:rPr>
          <w:rFonts w:ascii="Times New Roman" w:hAnsi="Times New Roman" w:cs="Times New Roman"/>
          <w:bCs/>
          <w:sz w:val="22"/>
          <w:szCs w:val="22"/>
        </w:rPr>
        <w:t xml:space="preserve">, Busan, Korea, </w:t>
      </w:r>
      <w:r w:rsidR="001924F7" w:rsidRPr="00FA6B42">
        <w:rPr>
          <w:rFonts w:ascii="Times New Roman" w:hAnsi="Times New Roman" w:cs="Times New Roman"/>
          <w:bCs/>
          <w:sz w:val="22"/>
          <w:szCs w:val="22"/>
        </w:rPr>
        <w:t>October</w:t>
      </w:r>
      <w:r w:rsidR="00FA51A8" w:rsidRPr="00FA6B42">
        <w:rPr>
          <w:rFonts w:ascii="Times New Roman" w:hAnsi="Times New Roman" w:cs="Times New Roman"/>
          <w:bCs/>
          <w:sz w:val="22"/>
          <w:szCs w:val="22"/>
        </w:rPr>
        <w:t xml:space="preserve"> 2015.</w:t>
      </w:r>
    </w:p>
    <w:p w14:paraId="424DCF61" w14:textId="77777777" w:rsidR="00FA51A8" w:rsidRPr="00FA6B42" w:rsidRDefault="00FA51A8" w:rsidP="00FA51A8">
      <w:pPr>
        <w:rPr>
          <w:sz w:val="22"/>
          <w:szCs w:val="22"/>
        </w:rPr>
      </w:pPr>
    </w:p>
    <w:p w14:paraId="3E198BE3" w14:textId="42DF6789" w:rsidR="00FA51A8" w:rsidRPr="00FA6B42" w:rsidRDefault="00FA51A8" w:rsidP="00FA51A8">
      <w:pPr>
        <w:rPr>
          <w:sz w:val="22"/>
          <w:szCs w:val="22"/>
        </w:rPr>
      </w:pPr>
      <w:r w:rsidRPr="00FA6B42">
        <w:rPr>
          <w:sz w:val="22"/>
          <w:szCs w:val="22"/>
        </w:rPr>
        <w:t>Considine, C., Seek, M., Lester, J., “Strategies for Effe</w:t>
      </w:r>
      <w:r w:rsidR="00A3054D" w:rsidRPr="00FA6B42">
        <w:rPr>
          <w:sz w:val="22"/>
          <w:szCs w:val="22"/>
        </w:rPr>
        <w:t>ctive Online Course Development</w:t>
      </w:r>
      <w:r w:rsidR="0057135C" w:rsidRPr="00FA6B42">
        <w:rPr>
          <w:sz w:val="22"/>
          <w:szCs w:val="22"/>
        </w:rPr>
        <w:t>,”</w:t>
      </w:r>
      <w:r w:rsidRPr="00FA6B42">
        <w:rPr>
          <w:sz w:val="22"/>
          <w:szCs w:val="22"/>
        </w:rPr>
        <w:t xml:space="preserve"> </w:t>
      </w:r>
      <w:r w:rsidR="00A3054D" w:rsidRPr="00FA6B42">
        <w:rPr>
          <w:sz w:val="22"/>
          <w:szCs w:val="22"/>
          <w:u w:val="single"/>
        </w:rPr>
        <w:t>Proceedings of the 2014 American Society for Engineering Education Annual Conference &amp; Exposition</w:t>
      </w:r>
      <w:r w:rsidRPr="00FA6B42">
        <w:rPr>
          <w:sz w:val="22"/>
          <w:szCs w:val="22"/>
        </w:rPr>
        <w:t xml:space="preserve">, Austin, TX, June 2014. </w:t>
      </w:r>
    </w:p>
    <w:p w14:paraId="75186086" w14:textId="77777777" w:rsidR="00FA51A8" w:rsidRPr="00FA6B42" w:rsidRDefault="00FA51A8" w:rsidP="00FA51A8">
      <w:pPr>
        <w:rPr>
          <w:sz w:val="22"/>
          <w:szCs w:val="22"/>
        </w:rPr>
      </w:pPr>
    </w:p>
    <w:p w14:paraId="433BE572" w14:textId="77777777" w:rsidR="00FA51A8" w:rsidRPr="00FA6B42" w:rsidRDefault="00D04462" w:rsidP="00FA51A8">
      <w:pPr>
        <w:rPr>
          <w:sz w:val="22"/>
          <w:szCs w:val="22"/>
        </w:rPr>
      </w:pPr>
      <w:r w:rsidRPr="00FA6B42">
        <w:rPr>
          <w:sz w:val="22"/>
          <w:szCs w:val="22"/>
        </w:rPr>
        <w:t xml:space="preserve">Welch, </w:t>
      </w:r>
      <w:r w:rsidR="00EE7A87" w:rsidRPr="00FA6B42">
        <w:rPr>
          <w:sz w:val="22"/>
          <w:szCs w:val="22"/>
        </w:rPr>
        <w:t>R. W</w:t>
      </w:r>
      <w:r w:rsidRPr="00FA6B42">
        <w:rPr>
          <w:sz w:val="22"/>
          <w:szCs w:val="22"/>
        </w:rPr>
        <w:t xml:space="preserve">., Larson, D., </w:t>
      </w:r>
      <w:r w:rsidR="00EE7A87" w:rsidRPr="00FA6B42">
        <w:rPr>
          <w:sz w:val="22"/>
          <w:szCs w:val="22"/>
        </w:rPr>
        <w:t xml:space="preserve">Estes, A., </w:t>
      </w:r>
      <w:r w:rsidRPr="00FA6B42">
        <w:rPr>
          <w:sz w:val="22"/>
          <w:szCs w:val="22"/>
        </w:rPr>
        <w:t>Considine, C., Dennis,</w:t>
      </w:r>
      <w:r w:rsidR="00EE7A87" w:rsidRPr="00FA6B42">
        <w:rPr>
          <w:sz w:val="22"/>
          <w:szCs w:val="22"/>
        </w:rPr>
        <w:t xml:space="preserve"> N.</w:t>
      </w:r>
      <w:r w:rsidRPr="00FA6B42">
        <w:rPr>
          <w:sz w:val="22"/>
          <w:szCs w:val="22"/>
        </w:rPr>
        <w:t xml:space="preserve">, </w:t>
      </w:r>
      <w:r w:rsidR="00FA51A8" w:rsidRPr="00FA6B42">
        <w:rPr>
          <w:sz w:val="22"/>
          <w:szCs w:val="22"/>
        </w:rPr>
        <w:t>“</w:t>
      </w:r>
      <w:hyperlink r:id="rId11" w:history="1">
        <w:r w:rsidR="00FA51A8" w:rsidRPr="00FA6B42">
          <w:rPr>
            <w:rStyle w:val="Hyperlink"/>
            <w:color w:val="auto"/>
            <w:sz w:val="22"/>
            <w:szCs w:val="22"/>
            <w:u w:val="none"/>
          </w:rPr>
          <w:t>Exceed II: Advanced Training For Even Better Teaching</w:t>
        </w:r>
      </w:hyperlink>
      <w:r w:rsidR="00FA51A8" w:rsidRPr="00FA6B42">
        <w:rPr>
          <w:i/>
          <w:sz w:val="22"/>
          <w:szCs w:val="22"/>
        </w:rPr>
        <w:t>”</w:t>
      </w:r>
      <w:r w:rsidR="00A3054D" w:rsidRPr="00FA6B42">
        <w:rPr>
          <w:i/>
          <w:sz w:val="22"/>
          <w:szCs w:val="22"/>
        </w:rPr>
        <w:t>,</w:t>
      </w:r>
      <w:r w:rsidR="00FA51A8" w:rsidRPr="00FA6B42">
        <w:rPr>
          <w:sz w:val="22"/>
          <w:szCs w:val="22"/>
        </w:rPr>
        <w:t xml:space="preserve"> </w:t>
      </w:r>
      <w:r w:rsidR="00A3054D" w:rsidRPr="00FA6B42">
        <w:rPr>
          <w:sz w:val="22"/>
          <w:szCs w:val="22"/>
          <w:u w:val="single"/>
        </w:rPr>
        <w:t>Proceedings of the 2010 American Society for Engineering Education Annual Conference &amp; Exposition</w:t>
      </w:r>
      <w:r w:rsidR="00FA51A8" w:rsidRPr="00FA6B42">
        <w:rPr>
          <w:sz w:val="22"/>
          <w:szCs w:val="22"/>
        </w:rPr>
        <w:t>, Louisville, KY, June 2010.</w:t>
      </w:r>
    </w:p>
    <w:p w14:paraId="6BDE2E7D" w14:textId="77777777" w:rsidR="00FA51A8" w:rsidRPr="00FA6B42" w:rsidRDefault="00FA51A8" w:rsidP="00FA51A8">
      <w:pPr>
        <w:tabs>
          <w:tab w:val="left" w:pos="540"/>
        </w:tabs>
        <w:rPr>
          <w:sz w:val="22"/>
          <w:szCs w:val="22"/>
        </w:rPr>
      </w:pPr>
    </w:p>
    <w:p w14:paraId="45AA56B7" w14:textId="36705393" w:rsidR="00FA51A8" w:rsidRPr="00FA6B42" w:rsidRDefault="00FA51A8" w:rsidP="00FA51A8">
      <w:pPr>
        <w:tabs>
          <w:tab w:val="left" w:pos="540"/>
        </w:tabs>
        <w:rPr>
          <w:sz w:val="22"/>
          <w:szCs w:val="22"/>
        </w:rPr>
      </w:pPr>
      <w:r w:rsidRPr="00FA6B42">
        <w:rPr>
          <w:sz w:val="22"/>
          <w:szCs w:val="22"/>
        </w:rPr>
        <w:t>Hackworth, J., Considine, C.</w:t>
      </w:r>
      <w:r w:rsidR="00E2393F" w:rsidRPr="00FA6B42">
        <w:rPr>
          <w:sz w:val="22"/>
          <w:szCs w:val="22"/>
        </w:rPr>
        <w:t>, &amp;</w:t>
      </w:r>
      <w:r w:rsidRPr="00FA6B42">
        <w:rPr>
          <w:sz w:val="22"/>
          <w:szCs w:val="22"/>
        </w:rPr>
        <w:t xml:space="preserve"> Lewis, V., “A Comparison of Instructional Delivery Methods based on Student-Evaluation Data</w:t>
      </w:r>
      <w:r w:rsidR="0057135C" w:rsidRPr="00FA6B42">
        <w:rPr>
          <w:sz w:val="22"/>
          <w:szCs w:val="22"/>
        </w:rPr>
        <w:t>,”</w:t>
      </w:r>
      <w:r w:rsidRPr="00FA6B42">
        <w:rPr>
          <w:sz w:val="22"/>
          <w:szCs w:val="22"/>
        </w:rPr>
        <w:t xml:space="preserve"> </w:t>
      </w:r>
      <w:r w:rsidR="00A3054D" w:rsidRPr="00FA6B42">
        <w:rPr>
          <w:sz w:val="22"/>
          <w:szCs w:val="22"/>
          <w:u w:val="single"/>
        </w:rPr>
        <w:t>Proceedings of the 2009 American Society for Engineering Education Annual Conference &amp; Exposition</w:t>
      </w:r>
      <w:r w:rsidRPr="00FA6B42">
        <w:rPr>
          <w:sz w:val="22"/>
          <w:szCs w:val="22"/>
        </w:rPr>
        <w:t>, Austin, TX, June 2009.</w:t>
      </w:r>
    </w:p>
    <w:p w14:paraId="32CD7423" w14:textId="77777777" w:rsidR="00FA51A8" w:rsidRPr="00FA6B42" w:rsidRDefault="00FA51A8" w:rsidP="00FA51A8">
      <w:pPr>
        <w:rPr>
          <w:sz w:val="22"/>
          <w:szCs w:val="22"/>
        </w:rPr>
      </w:pPr>
    </w:p>
    <w:p w14:paraId="0EED2B66" w14:textId="2CDF4371" w:rsidR="00FA51A8" w:rsidRPr="00FA6B42" w:rsidRDefault="00FA51A8" w:rsidP="00FA51A8">
      <w:pPr>
        <w:tabs>
          <w:tab w:val="left" w:pos="540"/>
        </w:tabs>
        <w:rPr>
          <w:sz w:val="22"/>
          <w:szCs w:val="22"/>
        </w:rPr>
      </w:pPr>
      <w:r w:rsidRPr="00FA6B42">
        <w:rPr>
          <w:sz w:val="22"/>
          <w:szCs w:val="22"/>
        </w:rPr>
        <w:t xml:space="preserve">Reichle, S., Bang, A., &amp; Considine, C., “International </w:t>
      </w:r>
      <w:r w:rsidR="00E2393F" w:rsidRPr="00FA6B42">
        <w:rPr>
          <w:sz w:val="22"/>
          <w:szCs w:val="22"/>
        </w:rPr>
        <w:t>Service-Learning</w:t>
      </w:r>
      <w:r w:rsidRPr="00FA6B42">
        <w:rPr>
          <w:sz w:val="22"/>
          <w:szCs w:val="22"/>
        </w:rPr>
        <w:t xml:space="preserve"> Projects for Senior Capstone</w:t>
      </w:r>
      <w:r w:rsidR="0057135C" w:rsidRPr="00FA6B42">
        <w:rPr>
          <w:sz w:val="22"/>
          <w:szCs w:val="22"/>
        </w:rPr>
        <w:t>,”</w:t>
      </w:r>
      <w:r w:rsidR="002A2CDE" w:rsidRPr="00FA6B42">
        <w:rPr>
          <w:i/>
          <w:sz w:val="22"/>
          <w:szCs w:val="22"/>
        </w:rPr>
        <w:t xml:space="preserve"> </w:t>
      </w:r>
      <w:r w:rsidR="002A2CDE" w:rsidRPr="00FA6B42">
        <w:rPr>
          <w:sz w:val="22"/>
          <w:szCs w:val="22"/>
          <w:u w:val="single"/>
        </w:rPr>
        <w:t>Proceedings</w:t>
      </w:r>
      <w:r w:rsidR="00A3054D" w:rsidRPr="00FA6B42">
        <w:rPr>
          <w:sz w:val="22"/>
          <w:szCs w:val="22"/>
          <w:u w:val="single"/>
        </w:rPr>
        <w:t xml:space="preserve"> of the 2009 American Society for Engineering Education Annual Conference &amp; Exposition</w:t>
      </w:r>
      <w:r w:rsidRPr="00FA6B42">
        <w:rPr>
          <w:sz w:val="22"/>
          <w:szCs w:val="22"/>
        </w:rPr>
        <w:t>, Austin, TX, June 2009.</w:t>
      </w:r>
    </w:p>
    <w:p w14:paraId="3BA6A2E0" w14:textId="77777777" w:rsidR="00FA51A8" w:rsidRPr="00FA6B42" w:rsidRDefault="00FA51A8" w:rsidP="00FA51A8">
      <w:pPr>
        <w:rPr>
          <w:sz w:val="22"/>
          <w:szCs w:val="22"/>
        </w:rPr>
      </w:pPr>
    </w:p>
    <w:p w14:paraId="02C33569" w14:textId="77777777" w:rsidR="007237DA" w:rsidRPr="00FA6B42" w:rsidRDefault="007237DA" w:rsidP="007237DA">
      <w:pPr>
        <w:rPr>
          <w:sz w:val="22"/>
          <w:szCs w:val="22"/>
        </w:rPr>
      </w:pPr>
      <w:r w:rsidRPr="00FA6B42">
        <w:rPr>
          <w:sz w:val="22"/>
          <w:szCs w:val="22"/>
        </w:rPr>
        <w:lastRenderedPageBreak/>
        <w:t xml:space="preserve">Estes, A, R. Welch, S. Ressler, N. Dennis, D. Larson, C. Considine, T. Nilsson, J. O’Brien, T. Lenox.  ExCEEd Teaching Workshop: Tenth Year Anniversary, </w:t>
      </w:r>
      <w:r w:rsidR="00A3054D" w:rsidRPr="00FA6B42">
        <w:rPr>
          <w:sz w:val="22"/>
          <w:szCs w:val="22"/>
          <w:u w:val="single"/>
        </w:rPr>
        <w:t xml:space="preserve">Proceedings of the 2008 American Society for Engineering Education Annual Conference &amp; Exposition, </w:t>
      </w:r>
      <w:r w:rsidRPr="00FA6B42">
        <w:rPr>
          <w:sz w:val="22"/>
          <w:szCs w:val="22"/>
        </w:rPr>
        <w:t>Pittsburgh, PA, June 2008.</w:t>
      </w:r>
    </w:p>
    <w:p w14:paraId="15E49BF1" w14:textId="77777777" w:rsidR="00635E6F" w:rsidRPr="00FA6B42" w:rsidRDefault="00635E6F" w:rsidP="00635E6F">
      <w:pPr>
        <w:rPr>
          <w:sz w:val="22"/>
          <w:szCs w:val="22"/>
        </w:rPr>
      </w:pPr>
    </w:p>
    <w:p w14:paraId="7E3F3920" w14:textId="38E0ED49" w:rsidR="007237DA" w:rsidRPr="00FA6B42" w:rsidRDefault="00F45EDB" w:rsidP="007237DA">
      <w:pPr>
        <w:rPr>
          <w:sz w:val="22"/>
          <w:szCs w:val="22"/>
        </w:rPr>
      </w:pPr>
      <w:r w:rsidRPr="00FA6B42">
        <w:rPr>
          <w:sz w:val="22"/>
          <w:szCs w:val="22"/>
        </w:rPr>
        <w:t>Considine, C., Lewis, W., “</w:t>
      </w:r>
      <w:r w:rsidR="007237DA" w:rsidRPr="00FA6B42">
        <w:rPr>
          <w:sz w:val="22"/>
          <w:szCs w:val="22"/>
        </w:rPr>
        <w:t>Introducing Freshmen to Construction Estimating and Scheduling Using K’NEX Bridge Kits</w:t>
      </w:r>
      <w:r w:rsidR="0057135C" w:rsidRPr="00FA6B42">
        <w:rPr>
          <w:sz w:val="22"/>
          <w:szCs w:val="22"/>
        </w:rPr>
        <w:t>,”</w:t>
      </w:r>
      <w:r w:rsidR="007237DA" w:rsidRPr="00FA6B42">
        <w:rPr>
          <w:sz w:val="22"/>
          <w:szCs w:val="22"/>
        </w:rPr>
        <w:t xml:space="preserve"> </w:t>
      </w:r>
      <w:r w:rsidR="00A3054D" w:rsidRPr="00FA6B42">
        <w:rPr>
          <w:sz w:val="22"/>
          <w:szCs w:val="22"/>
          <w:u w:val="single"/>
        </w:rPr>
        <w:t>Proceedings of the</w:t>
      </w:r>
      <w:r w:rsidRPr="00FA6B42">
        <w:rPr>
          <w:sz w:val="22"/>
          <w:szCs w:val="22"/>
          <w:u w:val="single"/>
        </w:rPr>
        <w:t xml:space="preserve"> 2007</w:t>
      </w:r>
      <w:r w:rsidR="00A3054D" w:rsidRPr="00FA6B42">
        <w:rPr>
          <w:sz w:val="22"/>
          <w:szCs w:val="22"/>
          <w:u w:val="single"/>
        </w:rPr>
        <w:t xml:space="preserve"> American Society for Engineering Education Annual Conference &amp; Exposition</w:t>
      </w:r>
      <w:r w:rsidRPr="00FA6B42">
        <w:rPr>
          <w:i/>
          <w:sz w:val="22"/>
          <w:szCs w:val="22"/>
        </w:rPr>
        <w:t xml:space="preserve">, </w:t>
      </w:r>
      <w:r w:rsidRPr="00FA6B42">
        <w:rPr>
          <w:sz w:val="22"/>
          <w:szCs w:val="22"/>
        </w:rPr>
        <w:t>Honolulu, HI, June 2007.</w:t>
      </w:r>
    </w:p>
    <w:p w14:paraId="5A7F89E4" w14:textId="77777777" w:rsidR="00635E6F" w:rsidRPr="00FA6B42" w:rsidRDefault="00635E6F" w:rsidP="00635E6F">
      <w:pPr>
        <w:rPr>
          <w:sz w:val="22"/>
          <w:szCs w:val="22"/>
        </w:rPr>
      </w:pPr>
    </w:p>
    <w:p w14:paraId="69D9E709" w14:textId="77777777" w:rsidR="007237DA" w:rsidRPr="00FA6B42" w:rsidRDefault="007237DA" w:rsidP="007237DA">
      <w:pPr>
        <w:rPr>
          <w:i/>
          <w:sz w:val="22"/>
          <w:szCs w:val="22"/>
        </w:rPr>
      </w:pPr>
      <w:r w:rsidRPr="00FA6B42">
        <w:rPr>
          <w:sz w:val="22"/>
          <w:szCs w:val="22"/>
        </w:rPr>
        <w:t>Welch, R., Estes, A., Considine, C.</w:t>
      </w:r>
      <w:r w:rsidR="009D237A" w:rsidRPr="00FA6B42">
        <w:rPr>
          <w:sz w:val="22"/>
          <w:szCs w:val="22"/>
        </w:rPr>
        <w:t>, Training</w:t>
      </w:r>
      <w:r w:rsidRPr="00FA6B42">
        <w:rPr>
          <w:sz w:val="22"/>
          <w:szCs w:val="22"/>
        </w:rPr>
        <w:t xml:space="preserve"> for Adjunct Faculty.  </w:t>
      </w:r>
      <w:r w:rsidR="00F45EDB" w:rsidRPr="00FA6B42">
        <w:rPr>
          <w:sz w:val="22"/>
          <w:szCs w:val="22"/>
          <w:u w:val="single"/>
        </w:rPr>
        <w:t>Proceedings of the 2007 American Society for Engineering Education Annual Conference &amp; Exposition</w:t>
      </w:r>
      <w:r w:rsidR="00F45EDB" w:rsidRPr="00FA6B42">
        <w:rPr>
          <w:i/>
          <w:sz w:val="22"/>
          <w:szCs w:val="22"/>
        </w:rPr>
        <w:t xml:space="preserve">, </w:t>
      </w:r>
      <w:r w:rsidR="00F45EDB" w:rsidRPr="00FA6B42">
        <w:rPr>
          <w:sz w:val="22"/>
          <w:szCs w:val="22"/>
        </w:rPr>
        <w:t xml:space="preserve">Honolulu, HI, June 2007.  </w:t>
      </w:r>
    </w:p>
    <w:p w14:paraId="67814418" w14:textId="77777777" w:rsidR="00F45EDB" w:rsidRPr="00FA6B42" w:rsidRDefault="00F45EDB" w:rsidP="007237DA">
      <w:pPr>
        <w:rPr>
          <w:sz w:val="22"/>
          <w:szCs w:val="22"/>
        </w:rPr>
      </w:pPr>
    </w:p>
    <w:p w14:paraId="651E4846" w14:textId="77777777" w:rsidR="007237DA" w:rsidRPr="00FA6B42" w:rsidRDefault="007237DA" w:rsidP="004534D1">
      <w:pPr>
        <w:rPr>
          <w:b/>
          <w:bCs/>
          <w:i/>
          <w:sz w:val="22"/>
          <w:szCs w:val="22"/>
        </w:rPr>
      </w:pPr>
      <w:r w:rsidRPr="00FA6B42">
        <w:rPr>
          <w:sz w:val="22"/>
          <w:szCs w:val="22"/>
        </w:rPr>
        <w:t xml:space="preserve">Lewis, W., Considine, C. Identifying University Minors to Support the Construction Specialization Area </w:t>
      </w:r>
      <w:r w:rsidR="009D237A" w:rsidRPr="00FA6B42">
        <w:rPr>
          <w:sz w:val="22"/>
          <w:szCs w:val="22"/>
        </w:rPr>
        <w:t>within</w:t>
      </w:r>
      <w:r w:rsidRPr="00FA6B42">
        <w:rPr>
          <w:sz w:val="22"/>
          <w:szCs w:val="22"/>
        </w:rPr>
        <w:t xml:space="preserve"> a Civil Engineering Technology Program.  </w:t>
      </w:r>
      <w:r w:rsidR="00F45EDB" w:rsidRPr="00FA6B42">
        <w:rPr>
          <w:sz w:val="22"/>
          <w:szCs w:val="22"/>
          <w:u w:val="single"/>
        </w:rPr>
        <w:t>Proceedings of the 2007 American Society for Engineering Education Annual Conference &amp; Exposition</w:t>
      </w:r>
      <w:r w:rsidR="00F45EDB" w:rsidRPr="00FA6B42">
        <w:rPr>
          <w:i/>
          <w:sz w:val="22"/>
          <w:szCs w:val="22"/>
        </w:rPr>
        <w:t xml:space="preserve">, </w:t>
      </w:r>
      <w:r w:rsidR="00F45EDB" w:rsidRPr="00FA6B42">
        <w:rPr>
          <w:sz w:val="22"/>
          <w:szCs w:val="22"/>
        </w:rPr>
        <w:t xml:space="preserve">Honolulu, HI, June 2007.  </w:t>
      </w:r>
      <w:r w:rsidR="00F45EDB" w:rsidRPr="00FA6B42">
        <w:rPr>
          <w:sz w:val="22"/>
          <w:szCs w:val="22"/>
        </w:rPr>
        <w:tab/>
      </w:r>
    </w:p>
    <w:p w14:paraId="55C7936C" w14:textId="05343343" w:rsidR="00635E6F" w:rsidRPr="00FA6B42" w:rsidRDefault="00635E6F" w:rsidP="004534D1">
      <w:pPr>
        <w:pStyle w:val="BodyTextIndent3"/>
        <w:spacing w:before="240"/>
        <w:ind w:left="0"/>
        <w:rPr>
          <w:sz w:val="22"/>
          <w:szCs w:val="22"/>
        </w:rPr>
      </w:pPr>
      <w:r w:rsidRPr="00FA6B42">
        <w:rPr>
          <w:sz w:val="22"/>
          <w:szCs w:val="22"/>
        </w:rPr>
        <w:t>Lewis, W., Considine, C.,</w:t>
      </w:r>
      <w:r w:rsidR="007C6554" w:rsidRPr="00FA6B42">
        <w:rPr>
          <w:sz w:val="22"/>
          <w:szCs w:val="22"/>
        </w:rPr>
        <w:t xml:space="preserve"> Ritchie, J.,</w:t>
      </w:r>
      <w:r w:rsidRPr="00FA6B42">
        <w:rPr>
          <w:sz w:val="22"/>
          <w:szCs w:val="22"/>
        </w:rPr>
        <w:t xml:space="preserve"> “A Hybrid Course in Fundamentals of Building Construction Using a Combination of Archived Video and Live Session Distance Learning</w:t>
      </w:r>
      <w:r w:rsidR="0057135C" w:rsidRPr="00FA6B42">
        <w:rPr>
          <w:sz w:val="22"/>
          <w:szCs w:val="22"/>
        </w:rPr>
        <w:t>,”</w:t>
      </w:r>
      <w:r w:rsidRPr="00FA6B42">
        <w:rPr>
          <w:sz w:val="22"/>
          <w:szCs w:val="22"/>
        </w:rPr>
        <w:t xml:space="preserve"> </w:t>
      </w:r>
      <w:r w:rsidR="00F45EDB" w:rsidRPr="00FA6B42">
        <w:rPr>
          <w:sz w:val="22"/>
          <w:szCs w:val="22"/>
          <w:u w:val="single"/>
        </w:rPr>
        <w:t>Proceedings of the 2006 American Society for Engineering Education Annual Conference &amp; Exposition</w:t>
      </w:r>
      <w:r w:rsidR="00F45EDB" w:rsidRPr="00FA6B42">
        <w:rPr>
          <w:sz w:val="22"/>
          <w:szCs w:val="22"/>
        </w:rPr>
        <w:t>,</w:t>
      </w:r>
      <w:r w:rsidRPr="00FA6B42">
        <w:rPr>
          <w:i/>
          <w:iCs/>
          <w:sz w:val="22"/>
          <w:szCs w:val="22"/>
        </w:rPr>
        <w:t xml:space="preserve"> </w:t>
      </w:r>
      <w:r w:rsidR="00F45EDB" w:rsidRPr="00FA6B42">
        <w:rPr>
          <w:sz w:val="22"/>
          <w:szCs w:val="22"/>
        </w:rPr>
        <w:t>Chicago, IL, June 2006.</w:t>
      </w:r>
    </w:p>
    <w:p w14:paraId="646F88F3" w14:textId="7EDDBA92" w:rsidR="007237DA" w:rsidRPr="00FA6B42" w:rsidRDefault="007237DA" w:rsidP="004534D1">
      <w:pPr>
        <w:pStyle w:val="BodyTextIndent3"/>
        <w:spacing w:before="240"/>
        <w:ind w:left="0"/>
        <w:rPr>
          <w:sz w:val="22"/>
          <w:szCs w:val="22"/>
        </w:rPr>
      </w:pPr>
      <w:r w:rsidRPr="00FA6B42">
        <w:rPr>
          <w:sz w:val="22"/>
          <w:szCs w:val="22"/>
        </w:rPr>
        <w:t>Lewis, W., Considine, C., “A CET Videotaped Laboratory in Materials Testing – An Evaluation and Comparison with On-campus Delivery Methods</w:t>
      </w:r>
      <w:r w:rsidR="0057135C" w:rsidRPr="00FA6B42">
        <w:rPr>
          <w:sz w:val="22"/>
          <w:szCs w:val="22"/>
        </w:rPr>
        <w:t>,”</w:t>
      </w:r>
      <w:r w:rsidRPr="00FA6B42">
        <w:rPr>
          <w:sz w:val="22"/>
          <w:szCs w:val="22"/>
        </w:rPr>
        <w:t xml:space="preserve"> </w:t>
      </w:r>
      <w:r w:rsidR="00F45EDB" w:rsidRPr="00FA6B42">
        <w:rPr>
          <w:sz w:val="22"/>
          <w:szCs w:val="22"/>
          <w:u w:val="single"/>
        </w:rPr>
        <w:t>Proceedings of the 2005 American Society for Engineering Education Annual Conference &amp; Exposition</w:t>
      </w:r>
      <w:r w:rsidR="00F45EDB" w:rsidRPr="00FA6B42">
        <w:rPr>
          <w:sz w:val="22"/>
          <w:szCs w:val="22"/>
        </w:rPr>
        <w:t>, Portland, OR, June 2005.</w:t>
      </w:r>
    </w:p>
    <w:p w14:paraId="25E5AFA4" w14:textId="3574A72B" w:rsidR="001924F7" w:rsidRPr="00FA6B42" w:rsidRDefault="001924F7" w:rsidP="004534D1">
      <w:pPr>
        <w:pStyle w:val="BodyTextIndent3"/>
        <w:spacing w:before="240"/>
        <w:ind w:left="0"/>
        <w:rPr>
          <w:sz w:val="22"/>
          <w:szCs w:val="22"/>
        </w:rPr>
      </w:pPr>
      <w:r w:rsidRPr="00FA6B42">
        <w:rPr>
          <w:sz w:val="22"/>
          <w:szCs w:val="22"/>
        </w:rPr>
        <w:t>Kauffman, P., Abdel-Salam, T., Williamson, K., Considine, C., “Privatization Initiative:  A Source for Engineering Economy Case Studies</w:t>
      </w:r>
      <w:r w:rsidR="0057135C" w:rsidRPr="00FA6B42">
        <w:rPr>
          <w:sz w:val="22"/>
          <w:szCs w:val="22"/>
        </w:rPr>
        <w:t>,”</w:t>
      </w:r>
      <w:r w:rsidRPr="00FA6B42">
        <w:rPr>
          <w:sz w:val="22"/>
          <w:szCs w:val="22"/>
        </w:rPr>
        <w:t xml:space="preserve"> </w:t>
      </w:r>
      <w:r w:rsidRPr="00FA6B42">
        <w:rPr>
          <w:sz w:val="22"/>
          <w:szCs w:val="22"/>
          <w:u w:val="single"/>
        </w:rPr>
        <w:t>Proceedings of the 2005 American Society for Engineering Education Annual Conference &amp; Exposition</w:t>
      </w:r>
      <w:r w:rsidRPr="00FA6B42">
        <w:rPr>
          <w:sz w:val="22"/>
          <w:szCs w:val="22"/>
        </w:rPr>
        <w:t>, Portland, OR, June 2005.</w:t>
      </w:r>
    </w:p>
    <w:p w14:paraId="778FE67D" w14:textId="7FC2F76C" w:rsidR="007237DA" w:rsidRPr="00FA6B42" w:rsidRDefault="007237DA" w:rsidP="004534D1">
      <w:pPr>
        <w:pStyle w:val="BodyTextIndent3"/>
        <w:spacing w:before="240"/>
        <w:ind w:left="0"/>
        <w:rPr>
          <w:sz w:val="22"/>
          <w:szCs w:val="22"/>
        </w:rPr>
      </w:pPr>
      <w:r w:rsidRPr="00FA6B42">
        <w:rPr>
          <w:sz w:val="22"/>
          <w:szCs w:val="22"/>
        </w:rPr>
        <w:t>Lewis, W., Considine, C., “Project-Based Freshmen Engineering Courses in Civil Engineering Technology</w:t>
      </w:r>
      <w:r w:rsidR="0057135C" w:rsidRPr="00FA6B42">
        <w:rPr>
          <w:sz w:val="22"/>
          <w:szCs w:val="22"/>
        </w:rPr>
        <w:t>,”</w:t>
      </w:r>
      <w:r w:rsidRPr="00FA6B42">
        <w:rPr>
          <w:sz w:val="22"/>
          <w:szCs w:val="22"/>
        </w:rPr>
        <w:t xml:space="preserve"> </w:t>
      </w:r>
      <w:r w:rsidR="00F45EDB" w:rsidRPr="00FA6B42">
        <w:rPr>
          <w:sz w:val="22"/>
          <w:szCs w:val="22"/>
          <w:u w:val="single"/>
        </w:rPr>
        <w:t>Proceedings of the 2004 American Society for Engineering Education Annual Conference &amp; Exposition</w:t>
      </w:r>
      <w:r w:rsidR="00F45EDB" w:rsidRPr="00FA6B42">
        <w:rPr>
          <w:sz w:val="22"/>
          <w:szCs w:val="22"/>
        </w:rPr>
        <w:t>, Salt Lake City, UT, June 2004.</w:t>
      </w:r>
    </w:p>
    <w:p w14:paraId="668A474A" w14:textId="5396770E" w:rsidR="007237DA" w:rsidRPr="00FA6B42" w:rsidRDefault="007237DA" w:rsidP="004534D1">
      <w:pPr>
        <w:pStyle w:val="BodyTextIndent2"/>
        <w:spacing w:before="240"/>
        <w:ind w:left="0"/>
        <w:rPr>
          <w:sz w:val="22"/>
          <w:szCs w:val="22"/>
        </w:rPr>
      </w:pPr>
      <w:r w:rsidRPr="00FA6B42">
        <w:rPr>
          <w:sz w:val="22"/>
          <w:szCs w:val="22"/>
        </w:rPr>
        <w:t>Considine, C., Kauffmann, P., “Design, Development, and Delivery of Certificate Programs for Funding Opportunities and Industry Collaboration</w:t>
      </w:r>
      <w:r w:rsidR="0057135C" w:rsidRPr="00FA6B42">
        <w:rPr>
          <w:sz w:val="22"/>
          <w:szCs w:val="22"/>
        </w:rPr>
        <w:t>,”</w:t>
      </w:r>
      <w:r w:rsidRPr="00FA6B42">
        <w:rPr>
          <w:sz w:val="22"/>
          <w:szCs w:val="22"/>
        </w:rPr>
        <w:t xml:space="preserve"> </w:t>
      </w:r>
      <w:r w:rsidR="00F45EDB" w:rsidRPr="00FA6B42">
        <w:rPr>
          <w:sz w:val="22"/>
          <w:szCs w:val="22"/>
          <w:u w:val="single"/>
        </w:rPr>
        <w:t>Proceedings of the 2004 American Society for Engineering Education Annual Conference &amp; Exposition</w:t>
      </w:r>
      <w:r w:rsidRPr="00FA6B42">
        <w:rPr>
          <w:i/>
          <w:iCs/>
          <w:sz w:val="22"/>
          <w:szCs w:val="22"/>
        </w:rPr>
        <w:t xml:space="preserve">, </w:t>
      </w:r>
      <w:r w:rsidR="00F45EDB" w:rsidRPr="00FA6B42">
        <w:rPr>
          <w:sz w:val="22"/>
          <w:szCs w:val="22"/>
        </w:rPr>
        <w:t>Salt Lake City, UT, June 2004.</w:t>
      </w:r>
    </w:p>
    <w:p w14:paraId="61DDC1B7" w14:textId="77777777" w:rsidR="00FA51A8" w:rsidRPr="00FA6B42" w:rsidRDefault="00FA51A8" w:rsidP="004534D1">
      <w:pPr>
        <w:rPr>
          <w:sz w:val="22"/>
          <w:szCs w:val="22"/>
        </w:rPr>
      </w:pPr>
    </w:p>
    <w:p w14:paraId="135D6F89" w14:textId="2AE707F9" w:rsidR="007237DA" w:rsidRPr="00FA6B42" w:rsidRDefault="007237DA" w:rsidP="004534D1">
      <w:pPr>
        <w:rPr>
          <w:sz w:val="22"/>
          <w:szCs w:val="22"/>
        </w:rPr>
      </w:pPr>
      <w:r w:rsidRPr="00FA6B42">
        <w:rPr>
          <w:sz w:val="22"/>
          <w:szCs w:val="22"/>
        </w:rPr>
        <w:t>Considine, C., Dean, A., Sousa-Posa, A., “Job Satisfaction in Professional – Technical Fields</w:t>
      </w:r>
      <w:r w:rsidR="0057135C" w:rsidRPr="00FA6B42">
        <w:rPr>
          <w:sz w:val="22"/>
          <w:szCs w:val="22"/>
        </w:rPr>
        <w:t>,”</w:t>
      </w:r>
      <w:r w:rsidRPr="00FA6B42">
        <w:rPr>
          <w:sz w:val="22"/>
          <w:szCs w:val="22"/>
        </w:rPr>
        <w:t xml:space="preserve"> </w:t>
      </w:r>
      <w:r w:rsidRPr="00FA6B42">
        <w:rPr>
          <w:sz w:val="22"/>
          <w:szCs w:val="22"/>
          <w:u w:val="single"/>
        </w:rPr>
        <w:t xml:space="preserve">2003 </w:t>
      </w:r>
      <w:r w:rsidRPr="00FA6B42">
        <w:rPr>
          <w:iCs/>
          <w:sz w:val="22"/>
          <w:szCs w:val="22"/>
          <w:u w:val="single"/>
        </w:rPr>
        <w:t>American Society for Engineering Management National Conference Proceedings</w:t>
      </w:r>
      <w:r w:rsidR="00BA540E" w:rsidRPr="00FA6B42">
        <w:rPr>
          <w:sz w:val="22"/>
          <w:szCs w:val="22"/>
        </w:rPr>
        <w:t>, St Louis, MO, October 2003.</w:t>
      </w:r>
    </w:p>
    <w:p w14:paraId="028C9D63" w14:textId="77777777" w:rsidR="00FA51A8" w:rsidRPr="00FA6B42" w:rsidRDefault="00FA51A8" w:rsidP="007237DA">
      <w:pPr>
        <w:rPr>
          <w:sz w:val="22"/>
          <w:szCs w:val="22"/>
        </w:rPr>
      </w:pPr>
    </w:p>
    <w:p w14:paraId="677E7E6F" w14:textId="65BE460F" w:rsidR="007237DA" w:rsidRPr="00FA6B42" w:rsidRDefault="007237DA" w:rsidP="007237DA">
      <w:pPr>
        <w:rPr>
          <w:sz w:val="22"/>
          <w:szCs w:val="22"/>
        </w:rPr>
      </w:pPr>
      <w:r w:rsidRPr="00FA6B42">
        <w:rPr>
          <w:sz w:val="22"/>
          <w:szCs w:val="22"/>
        </w:rPr>
        <w:t>Considine, C., Dean, A., “Active Learning in Distance Education</w:t>
      </w:r>
      <w:r w:rsidR="0057135C" w:rsidRPr="00FA6B42">
        <w:rPr>
          <w:sz w:val="22"/>
          <w:szCs w:val="22"/>
        </w:rPr>
        <w:t>,”</w:t>
      </w:r>
      <w:r w:rsidRPr="00FA6B42">
        <w:rPr>
          <w:sz w:val="22"/>
          <w:szCs w:val="22"/>
        </w:rPr>
        <w:t xml:space="preserve"> </w:t>
      </w:r>
      <w:r w:rsidR="00F45EDB" w:rsidRPr="00FA6B42">
        <w:rPr>
          <w:sz w:val="22"/>
          <w:szCs w:val="22"/>
          <w:u w:val="single"/>
        </w:rPr>
        <w:t>Proceedings of the 2003 American Society for Engineering Education Annual Conference &amp; Exposition</w:t>
      </w:r>
      <w:r w:rsidR="00F45EDB" w:rsidRPr="00FA6B42">
        <w:rPr>
          <w:sz w:val="22"/>
          <w:szCs w:val="22"/>
        </w:rPr>
        <w:t>, Nashville, TN, June 2003.</w:t>
      </w:r>
      <w:r w:rsidRPr="00FA6B42">
        <w:rPr>
          <w:sz w:val="22"/>
          <w:szCs w:val="22"/>
        </w:rPr>
        <w:t xml:space="preserve">  Presented at conference.</w:t>
      </w:r>
    </w:p>
    <w:p w14:paraId="7AC54D40" w14:textId="77777777" w:rsidR="00635E6F" w:rsidRPr="00FA6B42" w:rsidRDefault="00635E6F" w:rsidP="00635E6F">
      <w:pPr>
        <w:rPr>
          <w:b/>
          <w:bCs/>
          <w:i/>
          <w:sz w:val="22"/>
          <w:szCs w:val="22"/>
        </w:rPr>
      </w:pPr>
    </w:p>
    <w:p w14:paraId="7E319ACA" w14:textId="310ECF42" w:rsidR="007237DA" w:rsidRPr="00FA6B42" w:rsidRDefault="007237DA" w:rsidP="007237DA">
      <w:pPr>
        <w:rPr>
          <w:sz w:val="22"/>
          <w:szCs w:val="22"/>
        </w:rPr>
      </w:pPr>
      <w:r w:rsidRPr="00FA6B42">
        <w:rPr>
          <w:sz w:val="22"/>
          <w:szCs w:val="22"/>
        </w:rPr>
        <w:t>Kauffmann, P., Considine, C.,</w:t>
      </w:r>
      <w:r w:rsidR="00F45EDB" w:rsidRPr="00FA6B42">
        <w:rPr>
          <w:sz w:val="22"/>
          <w:szCs w:val="22"/>
        </w:rPr>
        <w:t xml:space="preserve"> </w:t>
      </w:r>
      <w:r w:rsidRPr="00FA6B42">
        <w:rPr>
          <w:sz w:val="22"/>
          <w:szCs w:val="22"/>
        </w:rPr>
        <w:t>“Engineering Economy Implications of Outsourcing Proposals - A Case Study</w:t>
      </w:r>
      <w:r w:rsidR="0057135C" w:rsidRPr="00FA6B42">
        <w:rPr>
          <w:sz w:val="22"/>
          <w:szCs w:val="22"/>
        </w:rPr>
        <w:t>,”</w:t>
      </w:r>
      <w:r w:rsidRPr="00FA6B42">
        <w:rPr>
          <w:sz w:val="22"/>
          <w:szCs w:val="22"/>
        </w:rPr>
        <w:t xml:space="preserve"> </w:t>
      </w:r>
      <w:r w:rsidRPr="00FA6B42">
        <w:rPr>
          <w:sz w:val="22"/>
          <w:szCs w:val="22"/>
          <w:u w:val="single"/>
        </w:rPr>
        <w:t xml:space="preserve">2002 </w:t>
      </w:r>
      <w:r w:rsidRPr="00FA6B42">
        <w:rPr>
          <w:iCs/>
          <w:sz w:val="22"/>
          <w:szCs w:val="22"/>
          <w:u w:val="single"/>
        </w:rPr>
        <w:t>American Society for Engineering Management National Conference</w:t>
      </w:r>
      <w:r w:rsidRPr="00FA6B42">
        <w:rPr>
          <w:sz w:val="22"/>
          <w:szCs w:val="22"/>
        </w:rPr>
        <w:t xml:space="preserve">, Tampa, FL, </w:t>
      </w:r>
      <w:r w:rsidR="0057135C" w:rsidRPr="00FA6B42">
        <w:rPr>
          <w:sz w:val="22"/>
          <w:szCs w:val="22"/>
        </w:rPr>
        <w:t>October</w:t>
      </w:r>
      <w:r w:rsidR="00F45EDB" w:rsidRPr="00FA6B42">
        <w:rPr>
          <w:sz w:val="22"/>
          <w:szCs w:val="22"/>
        </w:rPr>
        <w:t xml:space="preserve"> 2002</w:t>
      </w:r>
      <w:r w:rsidRPr="00FA6B42">
        <w:rPr>
          <w:sz w:val="22"/>
          <w:szCs w:val="22"/>
        </w:rPr>
        <w:t>. Presented at conference.</w:t>
      </w:r>
    </w:p>
    <w:p w14:paraId="500C320A" w14:textId="77777777" w:rsidR="00635E6F" w:rsidRPr="00FA6B42" w:rsidRDefault="00635E6F" w:rsidP="00635E6F">
      <w:pPr>
        <w:tabs>
          <w:tab w:val="left" w:pos="540"/>
        </w:tabs>
        <w:rPr>
          <w:sz w:val="22"/>
          <w:szCs w:val="22"/>
        </w:rPr>
      </w:pPr>
    </w:p>
    <w:p w14:paraId="7EE890CE" w14:textId="7608B9C6" w:rsidR="00BC6AC0" w:rsidRPr="00FA6B42" w:rsidRDefault="00BC6AC0" w:rsidP="00BC6AC0">
      <w:pPr>
        <w:pStyle w:val="BodyTextIndent"/>
        <w:ind w:left="0" w:firstLine="0"/>
        <w:rPr>
          <w:rFonts w:ascii="Times New Roman" w:hAnsi="Times New Roman"/>
          <w:b w:val="0"/>
          <w:sz w:val="22"/>
          <w:szCs w:val="22"/>
        </w:rPr>
      </w:pPr>
      <w:r w:rsidRPr="00FA6B42">
        <w:rPr>
          <w:rFonts w:ascii="Times New Roman" w:hAnsi="Times New Roman"/>
          <w:b w:val="0"/>
          <w:sz w:val="22"/>
          <w:szCs w:val="22"/>
        </w:rPr>
        <w:t>Considine, C., Lewis, V. W., “Assessment Methods for Virtual Laboratories in</w:t>
      </w:r>
      <w:r w:rsidR="00F45EDB" w:rsidRPr="00FA6B42">
        <w:rPr>
          <w:rFonts w:ascii="Times New Roman" w:hAnsi="Times New Roman"/>
          <w:b w:val="0"/>
          <w:sz w:val="22"/>
          <w:szCs w:val="22"/>
        </w:rPr>
        <w:t xml:space="preserve"> Civil Engineering Technology</w:t>
      </w:r>
      <w:r w:rsidR="0057135C" w:rsidRPr="00FA6B42">
        <w:rPr>
          <w:rFonts w:ascii="Times New Roman" w:hAnsi="Times New Roman"/>
          <w:b w:val="0"/>
          <w:sz w:val="22"/>
          <w:szCs w:val="22"/>
        </w:rPr>
        <w:t>,”</w:t>
      </w:r>
      <w:r w:rsidR="00F45EDB" w:rsidRPr="00FA6B42">
        <w:rPr>
          <w:rFonts w:ascii="Times New Roman" w:hAnsi="Times New Roman"/>
          <w:b w:val="0"/>
          <w:sz w:val="22"/>
          <w:szCs w:val="22"/>
        </w:rPr>
        <w:t xml:space="preserve"> </w:t>
      </w:r>
      <w:r w:rsidR="00F45EDB" w:rsidRPr="00FA6B42">
        <w:rPr>
          <w:rFonts w:ascii="Times New Roman" w:hAnsi="Times New Roman"/>
          <w:b w:val="0"/>
          <w:sz w:val="22"/>
          <w:szCs w:val="22"/>
          <w:u w:val="single"/>
        </w:rPr>
        <w:t>Proceedings of the 2001 American Society for Engineering Education Annual Conference &amp; Exposition</w:t>
      </w:r>
      <w:r w:rsidR="00F45EDB" w:rsidRPr="00FA6B42">
        <w:rPr>
          <w:rFonts w:ascii="Times New Roman" w:hAnsi="Times New Roman"/>
          <w:b w:val="0"/>
          <w:sz w:val="22"/>
          <w:szCs w:val="22"/>
        </w:rPr>
        <w:t xml:space="preserve">, </w:t>
      </w:r>
      <w:r w:rsidRPr="00FA6B42">
        <w:rPr>
          <w:rFonts w:ascii="Times New Roman" w:hAnsi="Times New Roman"/>
          <w:b w:val="0"/>
          <w:sz w:val="22"/>
          <w:szCs w:val="22"/>
        </w:rPr>
        <w:t>Albuquerque, NM</w:t>
      </w:r>
      <w:r w:rsidR="00F45EDB" w:rsidRPr="00FA6B42">
        <w:rPr>
          <w:rFonts w:ascii="Times New Roman" w:hAnsi="Times New Roman"/>
          <w:b w:val="0"/>
          <w:sz w:val="22"/>
          <w:szCs w:val="22"/>
        </w:rPr>
        <w:t>, June 2001</w:t>
      </w:r>
      <w:r w:rsidRPr="00FA6B42">
        <w:rPr>
          <w:rFonts w:ascii="Times New Roman" w:hAnsi="Times New Roman"/>
          <w:b w:val="0"/>
          <w:sz w:val="22"/>
          <w:szCs w:val="22"/>
        </w:rPr>
        <w:t xml:space="preserve">.  </w:t>
      </w:r>
    </w:p>
    <w:p w14:paraId="3B08339C" w14:textId="77777777" w:rsidR="00FA51A8" w:rsidRPr="00FA6B42" w:rsidRDefault="00FA51A8" w:rsidP="00BC6AC0">
      <w:pPr>
        <w:rPr>
          <w:sz w:val="22"/>
          <w:szCs w:val="22"/>
        </w:rPr>
      </w:pPr>
    </w:p>
    <w:p w14:paraId="44B0BC6A" w14:textId="74D61818" w:rsidR="00BC6AC0" w:rsidRPr="00FA6B42" w:rsidRDefault="00BC6AC0" w:rsidP="00BC6AC0">
      <w:pPr>
        <w:rPr>
          <w:sz w:val="22"/>
          <w:szCs w:val="22"/>
        </w:rPr>
      </w:pPr>
      <w:r w:rsidRPr="00FA6B42">
        <w:rPr>
          <w:sz w:val="22"/>
          <w:szCs w:val="22"/>
        </w:rPr>
        <w:lastRenderedPageBreak/>
        <w:t>Considine, C., “Improving a Student’s Understanding of the Competitive Bid:  A Mock Bid Exercise Used in the Traditional and Distance Education Classroom</w:t>
      </w:r>
      <w:r w:rsidR="0057135C" w:rsidRPr="00FA6B42">
        <w:rPr>
          <w:sz w:val="22"/>
          <w:szCs w:val="22"/>
        </w:rPr>
        <w:t>,”</w:t>
      </w:r>
      <w:r w:rsidRPr="00FA6B42">
        <w:rPr>
          <w:sz w:val="22"/>
          <w:szCs w:val="22"/>
        </w:rPr>
        <w:t xml:space="preserve"> </w:t>
      </w:r>
      <w:r w:rsidRPr="00FA6B42">
        <w:rPr>
          <w:sz w:val="22"/>
          <w:szCs w:val="22"/>
          <w:u w:val="single"/>
        </w:rPr>
        <w:t>Associated Schools of Construction International Proceedings of the 37</w:t>
      </w:r>
      <w:r w:rsidRPr="00FA6B42">
        <w:rPr>
          <w:sz w:val="22"/>
          <w:szCs w:val="22"/>
          <w:u w:val="single"/>
          <w:vertAlign w:val="superscript"/>
        </w:rPr>
        <w:t>th</w:t>
      </w:r>
      <w:r w:rsidRPr="00FA6B42">
        <w:rPr>
          <w:sz w:val="22"/>
          <w:szCs w:val="22"/>
          <w:u w:val="single"/>
        </w:rPr>
        <w:t xml:space="preserve"> Annual Conference</w:t>
      </w:r>
      <w:r w:rsidRPr="00FA6B42">
        <w:rPr>
          <w:sz w:val="22"/>
          <w:szCs w:val="22"/>
        </w:rPr>
        <w:t xml:space="preserve">, Denver, CO, </w:t>
      </w:r>
      <w:r w:rsidR="00EB7020" w:rsidRPr="00FA6B42">
        <w:rPr>
          <w:sz w:val="22"/>
          <w:szCs w:val="22"/>
        </w:rPr>
        <w:t xml:space="preserve">April 2001.  </w:t>
      </w:r>
      <w:r w:rsidRPr="00FA6B42">
        <w:rPr>
          <w:sz w:val="22"/>
          <w:szCs w:val="22"/>
        </w:rPr>
        <w:t>Presented at conference.</w:t>
      </w:r>
    </w:p>
    <w:p w14:paraId="4B39190E" w14:textId="77777777" w:rsidR="00EB7020" w:rsidRPr="00FA6B42" w:rsidRDefault="00EB7020" w:rsidP="00BC6AC0">
      <w:pPr>
        <w:rPr>
          <w:sz w:val="22"/>
          <w:szCs w:val="22"/>
        </w:rPr>
      </w:pPr>
    </w:p>
    <w:p w14:paraId="68831329" w14:textId="18EBF2D4" w:rsidR="00EB7020" w:rsidRPr="00FA6B42" w:rsidRDefault="00EB7020" w:rsidP="00BC6AC0">
      <w:pPr>
        <w:rPr>
          <w:sz w:val="22"/>
          <w:szCs w:val="22"/>
        </w:rPr>
      </w:pPr>
      <w:r w:rsidRPr="00FA6B42">
        <w:rPr>
          <w:sz w:val="22"/>
          <w:szCs w:val="22"/>
        </w:rPr>
        <w:t>Songer, A., Considine, C., Ibb, W., “Integrating Voice Recognition Systems with the Collection of Project Control Data</w:t>
      </w:r>
      <w:r w:rsidR="0057135C" w:rsidRPr="00FA6B42">
        <w:rPr>
          <w:sz w:val="22"/>
          <w:szCs w:val="22"/>
        </w:rPr>
        <w:t>,”</w:t>
      </w:r>
      <w:r w:rsidRPr="00FA6B42">
        <w:rPr>
          <w:sz w:val="22"/>
          <w:szCs w:val="22"/>
        </w:rPr>
        <w:t xml:space="preserve"> </w:t>
      </w:r>
      <w:r w:rsidRPr="00FA6B42">
        <w:rPr>
          <w:sz w:val="22"/>
          <w:szCs w:val="22"/>
          <w:u w:val="single"/>
        </w:rPr>
        <w:t>Proceedings of Construction Congress I – Excellence in the Constructed Project Conference</w:t>
      </w:r>
      <w:r w:rsidRPr="00FA6B42">
        <w:rPr>
          <w:sz w:val="22"/>
          <w:szCs w:val="22"/>
        </w:rPr>
        <w:t>,</w:t>
      </w:r>
      <w:r w:rsidR="00F45EDB" w:rsidRPr="00FA6B42">
        <w:rPr>
          <w:sz w:val="22"/>
          <w:szCs w:val="22"/>
        </w:rPr>
        <w:t xml:space="preserve"> San Francisco, CA, March</w:t>
      </w:r>
      <w:r w:rsidRPr="00FA6B42">
        <w:rPr>
          <w:sz w:val="22"/>
          <w:szCs w:val="22"/>
        </w:rPr>
        <w:t xml:space="preserve"> 1989. </w:t>
      </w:r>
    </w:p>
    <w:p w14:paraId="07830D60" w14:textId="44D80A54" w:rsidR="009757D5" w:rsidRPr="00FA6B42" w:rsidRDefault="009757D5" w:rsidP="00FA51A8">
      <w:pPr>
        <w:pStyle w:val="Heading9"/>
        <w:numPr>
          <w:ilvl w:val="0"/>
          <w:numId w:val="0"/>
        </w:numPr>
        <w:rPr>
          <w:rFonts w:ascii="Times New Roman" w:hAnsi="Times New Roman"/>
          <w:i w:val="0"/>
          <w:sz w:val="22"/>
          <w:szCs w:val="22"/>
        </w:rPr>
      </w:pPr>
      <w:r w:rsidRPr="00FA6B42">
        <w:rPr>
          <w:rFonts w:ascii="Times New Roman" w:hAnsi="Times New Roman"/>
          <w:i w:val="0"/>
          <w:sz w:val="22"/>
          <w:szCs w:val="22"/>
        </w:rPr>
        <w:t>Book Chapter:</w:t>
      </w:r>
      <w:r w:rsidR="00FA6B42" w:rsidRPr="00FA6B42">
        <w:rPr>
          <w:rFonts w:ascii="Times New Roman" w:hAnsi="Times New Roman"/>
          <w:i w:val="0"/>
          <w:sz w:val="22"/>
          <w:szCs w:val="22"/>
        </w:rPr>
        <w:t xml:space="preserve">  </w:t>
      </w:r>
    </w:p>
    <w:p w14:paraId="49A4CA8E" w14:textId="77777777" w:rsidR="009757D5" w:rsidRPr="00FA6B42" w:rsidRDefault="009757D5" w:rsidP="009757D5">
      <w:pPr>
        <w:rPr>
          <w:sz w:val="22"/>
          <w:szCs w:val="22"/>
        </w:rPr>
      </w:pPr>
    </w:p>
    <w:p w14:paraId="7CC7DC05" w14:textId="77777777" w:rsidR="00AE1185" w:rsidRPr="00FA6B42" w:rsidRDefault="00AE1185" w:rsidP="00AE1185">
      <w:pPr>
        <w:pStyle w:val="Text-Citation"/>
        <w:ind w:left="0" w:firstLine="0"/>
        <w:rPr>
          <w:rFonts w:ascii="Times New Roman" w:hAnsi="Times New Roman" w:cs="Times New Roman"/>
          <w:sz w:val="22"/>
          <w:szCs w:val="22"/>
        </w:rPr>
      </w:pPr>
      <w:r w:rsidRPr="00FA6B42">
        <w:rPr>
          <w:rFonts w:ascii="Times New Roman" w:hAnsi="Times New Roman" w:cs="Times New Roman"/>
          <w:sz w:val="22"/>
          <w:szCs w:val="22"/>
        </w:rPr>
        <w:t xml:space="preserve">Hill, S., Yusuf, J., St. John, B., Pragati, R., C. Considine.  Rick Management and Biases in How Drivers Respond to Nuisance Flooding.  </w:t>
      </w:r>
      <w:r w:rsidRPr="00FA6B42">
        <w:rPr>
          <w:rFonts w:ascii="Times New Roman" w:hAnsi="Times New Roman" w:cs="Times New Roman"/>
          <w:i/>
          <w:iCs/>
          <w:sz w:val="22"/>
          <w:szCs w:val="22"/>
        </w:rPr>
        <w:t>Communicating Climate Change</w:t>
      </w:r>
      <w:r>
        <w:rPr>
          <w:rFonts w:ascii="Times New Roman" w:hAnsi="Times New Roman" w:cs="Times New Roman"/>
          <w:i/>
          <w:iCs/>
          <w:sz w:val="22"/>
          <w:szCs w:val="22"/>
        </w:rPr>
        <w:t>, Making Environmental Messaging Accessible</w:t>
      </w:r>
      <w:r w:rsidRPr="00FA6B42">
        <w:rPr>
          <w:rFonts w:ascii="Times New Roman" w:hAnsi="Times New Roman" w:cs="Times New Roman"/>
          <w:sz w:val="22"/>
          <w:szCs w:val="22"/>
        </w:rPr>
        <w:t>. Routledge</w:t>
      </w:r>
      <w:r>
        <w:rPr>
          <w:rFonts w:ascii="Times New Roman" w:hAnsi="Times New Roman" w:cs="Times New Roman"/>
          <w:sz w:val="22"/>
          <w:szCs w:val="22"/>
        </w:rPr>
        <w:t>, September 2021.</w:t>
      </w:r>
    </w:p>
    <w:p w14:paraId="255C9CB3" w14:textId="77777777" w:rsidR="00AE1185" w:rsidRDefault="00AE1185" w:rsidP="009757D5">
      <w:pPr>
        <w:pStyle w:val="Text-Citation"/>
        <w:ind w:left="0" w:firstLine="0"/>
        <w:rPr>
          <w:rFonts w:ascii="Times New Roman" w:hAnsi="Times New Roman" w:cs="Times New Roman"/>
          <w:sz w:val="22"/>
          <w:szCs w:val="22"/>
        </w:rPr>
      </w:pPr>
    </w:p>
    <w:p w14:paraId="0D899FE6" w14:textId="6CF43D37" w:rsidR="00D72955" w:rsidRPr="00FA6B42" w:rsidRDefault="009757D5" w:rsidP="009757D5">
      <w:pPr>
        <w:pStyle w:val="Text-Citation"/>
        <w:ind w:left="0" w:firstLine="0"/>
        <w:rPr>
          <w:rFonts w:ascii="Times New Roman" w:hAnsi="Times New Roman" w:cs="Times New Roman"/>
          <w:sz w:val="22"/>
          <w:szCs w:val="22"/>
        </w:rPr>
      </w:pPr>
      <w:r w:rsidRPr="00FA6B42">
        <w:rPr>
          <w:rFonts w:ascii="Times New Roman" w:hAnsi="Times New Roman" w:cs="Times New Roman"/>
          <w:sz w:val="22"/>
          <w:szCs w:val="22"/>
        </w:rPr>
        <w:t>Yusuf, J., M. Covi, C. Considine, B. Saint John III, M</w:t>
      </w:r>
      <w:r w:rsidR="00AB66F9" w:rsidRPr="00FA6B42">
        <w:rPr>
          <w:rFonts w:ascii="Times New Roman" w:hAnsi="Times New Roman" w:cs="Times New Roman"/>
          <w:sz w:val="22"/>
          <w:szCs w:val="22"/>
        </w:rPr>
        <w:t>.M. Jordan, and J.G. Nicula</w:t>
      </w:r>
      <w:r w:rsidRPr="00FA6B42">
        <w:rPr>
          <w:rFonts w:ascii="Times New Roman" w:hAnsi="Times New Roman" w:cs="Times New Roman"/>
          <w:sz w:val="22"/>
          <w:szCs w:val="22"/>
        </w:rPr>
        <w:t xml:space="preserve">. Toward a Whole-of-Government and Whole-of-Community Approach for Regional Adaptation to Sea Level Rise: Lessons Learned from the Hampton Roads Intergovernmental Pilot Project. </w:t>
      </w:r>
      <w:r w:rsidRPr="00FA6B42">
        <w:rPr>
          <w:rFonts w:ascii="Times New Roman" w:hAnsi="Times New Roman" w:cs="Times New Roman"/>
          <w:i/>
          <w:iCs/>
          <w:sz w:val="22"/>
          <w:szCs w:val="22"/>
        </w:rPr>
        <w:t>Environmental Policy and Pursuit of Sustainability</w:t>
      </w:r>
      <w:r w:rsidRPr="00FA6B42">
        <w:rPr>
          <w:rFonts w:ascii="Times New Roman" w:hAnsi="Times New Roman" w:cs="Times New Roman"/>
          <w:sz w:val="22"/>
          <w:szCs w:val="22"/>
        </w:rPr>
        <w:t>. Routledge.</w:t>
      </w:r>
      <w:r w:rsidR="00AE1185">
        <w:rPr>
          <w:rFonts w:ascii="Times New Roman" w:hAnsi="Times New Roman" w:cs="Times New Roman"/>
          <w:sz w:val="22"/>
          <w:szCs w:val="22"/>
        </w:rPr>
        <w:t xml:space="preserve"> 2018.</w:t>
      </w:r>
    </w:p>
    <w:p w14:paraId="39DC5389" w14:textId="77777777" w:rsidR="00FA51A8" w:rsidRPr="00FA6B42" w:rsidRDefault="00896323" w:rsidP="00FA51A8">
      <w:pPr>
        <w:pStyle w:val="Heading9"/>
        <w:numPr>
          <w:ilvl w:val="0"/>
          <w:numId w:val="0"/>
        </w:numPr>
        <w:rPr>
          <w:rFonts w:ascii="Times New Roman" w:hAnsi="Times New Roman"/>
          <w:i w:val="0"/>
          <w:sz w:val="22"/>
          <w:szCs w:val="22"/>
        </w:rPr>
      </w:pPr>
      <w:r w:rsidRPr="00FA6B42">
        <w:rPr>
          <w:rFonts w:ascii="Times New Roman" w:hAnsi="Times New Roman"/>
          <w:i w:val="0"/>
          <w:sz w:val="22"/>
          <w:szCs w:val="22"/>
        </w:rPr>
        <w:t>Non-R</w:t>
      </w:r>
      <w:r w:rsidR="00FA51A8" w:rsidRPr="00FA6B42">
        <w:rPr>
          <w:rFonts w:ascii="Times New Roman" w:hAnsi="Times New Roman"/>
          <w:i w:val="0"/>
          <w:sz w:val="22"/>
          <w:szCs w:val="22"/>
        </w:rPr>
        <w:t>efereed Conference Proceeding:</w:t>
      </w:r>
    </w:p>
    <w:p w14:paraId="547D8B61" w14:textId="671055C7" w:rsidR="00FA51A8" w:rsidRPr="00FA6B42" w:rsidRDefault="00FA51A8" w:rsidP="00FA51A8">
      <w:pPr>
        <w:pStyle w:val="Heading9"/>
        <w:numPr>
          <w:ilvl w:val="0"/>
          <w:numId w:val="0"/>
        </w:numPr>
        <w:rPr>
          <w:rFonts w:ascii="Times New Roman" w:hAnsi="Times New Roman"/>
          <w:b w:val="0"/>
          <w:bCs/>
          <w:i w:val="0"/>
          <w:iCs/>
          <w:sz w:val="22"/>
          <w:szCs w:val="22"/>
        </w:rPr>
      </w:pPr>
      <w:r w:rsidRPr="00FA6B42">
        <w:rPr>
          <w:rFonts w:ascii="Times New Roman" w:hAnsi="Times New Roman"/>
          <w:b w:val="0"/>
          <w:bCs/>
          <w:i w:val="0"/>
          <w:iCs/>
          <w:sz w:val="22"/>
          <w:szCs w:val="22"/>
        </w:rPr>
        <w:t>Hackworth, J., Considine, C., Lewis, V. W., Crossman, G., Kauffmann, P., “Case Study: Establishing the Relationship between Delivery Mode and Learning Outcomes for a Technology Based Laboratory</w:t>
      </w:r>
      <w:r w:rsidR="0057135C" w:rsidRPr="00FA6B42">
        <w:rPr>
          <w:rFonts w:ascii="Times New Roman" w:hAnsi="Times New Roman"/>
          <w:b w:val="0"/>
          <w:bCs/>
          <w:i w:val="0"/>
          <w:iCs/>
          <w:sz w:val="22"/>
          <w:szCs w:val="22"/>
        </w:rPr>
        <w:t>,”</w:t>
      </w:r>
      <w:r w:rsidRPr="00FA6B42">
        <w:rPr>
          <w:rFonts w:ascii="Times New Roman" w:hAnsi="Times New Roman"/>
          <w:b w:val="0"/>
          <w:bCs/>
          <w:i w:val="0"/>
          <w:iCs/>
          <w:sz w:val="22"/>
          <w:szCs w:val="22"/>
        </w:rPr>
        <w:t xml:space="preserve"> </w:t>
      </w:r>
      <w:r w:rsidRPr="00FA6B42">
        <w:rPr>
          <w:rFonts w:ascii="Times New Roman" w:hAnsi="Times New Roman"/>
          <w:b w:val="0"/>
          <w:bCs/>
          <w:i w:val="0"/>
          <w:sz w:val="22"/>
          <w:szCs w:val="22"/>
          <w:u w:val="single"/>
        </w:rPr>
        <w:t>Symposium on Assessing the Quality of Online Instruction</w:t>
      </w:r>
      <w:r w:rsidR="00F45EDB" w:rsidRPr="00FA6B42">
        <w:rPr>
          <w:rFonts w:ascii="Times New Roman" w:hAnsi="Times New Roman"/>
          <w:b w:val="0"/>
          <w:bCs/>
          <w:i w:val="0"/>
          <w:iCs/>
          <w:sz w:val="22"/>
          <w:szCs w:val="22"/>
        </w:rPr>
        <w:t>, Monterey, CA, October</w:t>
      </w:r>
      <w:r w:rsidRPr="00FA6B42">
        <w:rPr>
          <w:rFonts w:ascii="Times New Roman" w:hAnsi="Times New Roman"/>
          <w:b w:val="0"/>
          <w:bCs/>
          <w:i w:val="0"/>
          <w:iCs/>
          <w:sz w:val="22"/>
          <w:szCs w:val="22"/>
        </w:rPr>
        <w:t xml:space="preserve"> 2001.</w:t>
      </w:r>
    </w:p>
    <w:p w14:paraId="1EC423C9" w14:textId="77777777" w:rsidR="00EE0973" w:rsidRPr="00FA6B42" w:rsidRDefault="00EE0973" w:rsidP="00391BC5">
      <w:pPr>
        <w:rPr>
          <w:rFonts w:eastAsia="Malgun Gothic"/>
          <w:b/>
          <w:sz w:val="22"/>
          <w:szCs w:val="22"/>
          <w:lang w:eastAsia="zh-TW"/>
        </w:rPr>
      </w:pPr>
    </w:p>
    <w:p w14:paraId="659D9269" w14:textId="77777777" w:rsidR="00734D5F" w:rsidRPr="00FA6B42" w:rsidRDefault="00734D5F" w:rsidP="00391BC5">
      <w:pPr>
        <w:rPr>
          <w:rFonts w:eastAsia="Malgun Gothic"/>
          <w:b/>
          <w:sz w:val="22"/>
          <w:szCs w:val="22"/>
          <w:lang w:eastAsia="zh-TW"/>
        </w:rPr>
      </w:pPr>
      <w:r w:rsidRPr="00FA6B42">
        <w:rPr>
          <w:rFonts w:eastAsia="Malgun Gothic"/>
          <w:b/>
          <w:sz w:val="22"/>
          <w:szCs w:val="22"/>
          <w:lang w:eastAsia="zh-TW"/>
        </w:rPr>
        <w:t>White Papers:</w:t>
      </w:r>
    </w:p>
    <w:p w14:paraId="6906AF6B" w14:textId="77777777" w:rsidR="00734D5F" w:rsidRPr="00FA6B42" w:rsidRDefault="00734D5F" w:rsidP="00734D5F">
      <w:pPr>
        <w:autoSpaceDE w:val="0"/>
        <w:autoSpaceDN w:val="0"/>
        <w:adjustRightInd w:val="0"/>
        <w:rPr>
          <w:rFonts w:eastAsiaTheme="minorHAnsi"/>
          <w:sz w:val="22"/>
          <w:szCs w:val="22"/>
        </w:rPr>
      </w:pPr>
    </w:p>
    <w:p w14:paraId="460D2AAA" w14:textId="77777777" w:rsidR="00A4344E" w:rsidRDefault="00A4344E" w:rsidP="00A4344E">
      <w:pPr>
        <w:rPr>
          <w:rFonts w:eastAsiaTheme="minorHAnsi"/>
          <w:sz w:val="22"/>
          <w:szCs w:val="22"/>
        </w:rPr>
      </w:pPr>
      <w:r w:rsidRPr="00FA6B42">
        <w:rPr>
          <w:rFonts w:eastAsiaTheme="minorHAnsi"/>
          <w:sz w:val="22"/>
          <w:szCs w:val="22"/>
        </w:rPr>
        <w:t>Yusuf, J.-E., Covi, M., Considine, C., Council, D.</w:t>
      </w:r>
      <w:r>
        <w:rPr>
          <w:rFonts w:eastAsiaTheme="minorHAnsi"/>
          <w:sz w:val="22"/>
          <w:szCs w:val="22"/>
        </w:rPr>
        <w:t>, Loftis, J.D.</w:t>
      </w:r>
      <w:r w:rsidRPr="00FA6B42">
        <w:rPr>
          <w:rFonts w:eastAsiaTheme="minorHAnsi"/>
          <w:sz w:val="22"/>
          <w:szCs w:val="22"/>
        </w:rPr>
        <w:t xml:space="preserve"> (2017). “Preferences for Modeling Scenarios and Parameters: The Perspective of Planners and Emergency Managers.” (Resilience Collaborative Occasional Paper Series No. 2017-</w:t>
      </w:r>
      <w:r>
        <w:rPr>
          <w:rFonts w:eastAsiaTheme="minorHAnsi"/>
          <w:sz w:val="22"/>
          <w:szCs w:val="22"/>
        </w:rPr>
        <w:t>1</w:t>
      </w:r>
      <w:r w:rsidRPr="00FA6B42">
        <w:rPr>
          <w:rFonts w:eastAsiaTheme="minorHAnsi"/>
          <w:sz w:val="22"/>
          <w:szCs w:val="22"/>
        </w:rPr>
        <w:t>). Norfolk, VA: Old Dominion University Resilience Collaborative.</w:t>
      </w:r>
    </w:p>
    <w:p w14:paraId="022A8976" w14:textId="77777777" w:rsidR="00A4344E" w:rsidRDefault="00A4344E" w:rsidP="00A4344E">
      <w:pPr>
        <w:rPr>
          <w:rFonts w:eastAsiaTheme="minorHAnsi"/>
          <w:sz w:val="22"/>
          <w:szCs w:val="22"/>
        </w:rPr>
      </w:pPr>
    </w:p>
    <w:p w14:paraId="34E83535" w14:textId="77777777" w:rsidR="00A4344E" w:rsidRDefault="00A4344E" w:rsidP="00A4344E">
      <w:pPr>
        <w:rPr>
          <w:rFonts w:eastAsiaTheme="minorHAnsi"/>
          <w:sz w:val="22"/>
          <w:szCs w:val="22"/>
        </w:rPr>
      </w:pPr>
      <w:r w:rsidRPr="00FA6B42">
        <w:rPr>
          <w:rFonts w:eastAsiaTheme="minorHAnsi"/>
          <w:sz w:val="22"/>
          <w:szCs w:val="22"/>
        </w:rPr>
        <w:t>Yusuf, J.-E., Covi, M., Considine, C., Council, D.</w:t>
      </w:r>
      <w:r>
        <w:rPr>
          <w:rFonts w:eastAsiaTheme="minorHAnsi"/>
          <w:sz w:val="22"/>
          <w:szCs w:val="22"/>
        </w:rPr>
        <w:t xml:space="preserve">  </w:t>
      </w:r>
      <w:r w:rsidRPr="00FA6B42">
        <w:rPr>
          <w:rFonts w:eastAsiaTheme="minorHAnsi"/>
          <w:sz w:val="22"/>
          <w:szCs w:val="22"/>
        </w:rPr>
        <w:t>(2017). “</w:t>
      </w:r>
      <w:r>
        <w:rPr>
          <w:rFonts w:eastAsiaTheme="minorHAnsi"/>
          <w:sz w:val="22"/>
          <w:szCs w:val="22"/>
        </w:rPr>
        <w:t>User Preferences for Flood Alerts</w:t>
      </w:r>
      <w:r w:rsidRPr="00FA6B42">
        <w:rPr>
          <w:rFonts w:eastAsiaTheme="minorHAnsi"/>
          <w:sz w:val="22"/>
          <w:szCs w:val="22"/>
        </w:rPr>
        <w:t>.” (Resilience Collaborative Occasional Paper Series No. 2017-2). Norfolk, VA: Old Dominion University Resilience Collaborative.</w:t>
      </w:r>
    </w:p>
    <w:p w14:paraId="4B4DF4B8" w14:textId="77777777" w:rsidR="00A4344E" w:rsidRDefault="00A4344E" w:rsidP="00A4344E">
      <w:pPr>
        <w:rPr>
          <w:rFonts w:eastAsiaTheme="minorHAnsi"/>
          <w:sz w:val="22"/>
          <w:szCs w:val="22"/>
        </w:rPr>
      </w:pPr>
    </w:p>
    <w:p w14:paraId="3D4A5B6F" w14:textId="424CA60C" w:rsidR="00A4344E" w:rsidRDefault="00A4344E" w:rsidP="00A4344E">
      <w:pPr>
        <w:rPr>
          <w:rFonts w:eastAsiaTheme="minorHAnsi"/>
          <w:sz w:val="22"/>
          <w:szCs w:val="22"/>
        </w:rPr>
      </w:pPr>
      <w:r w:rsidRPr="00FA6B42">
        <w:rPr>
          <w:rFonts w:eastAsiaTheme="minorHAnsi"/>
          <w:sz w:val="22"/>
          <w:szCs w:val="22"/>
        </w:rPr>
        <w:t xml:space="preserve">Yusuf, J.-E., </w:t>
      </w:r>
      <w:r>
        <w:rPr>
          <w:rFonts w:eastAsiaTheme="minorHAnsi"/>
          <w:sz w:val="22"/>
          <w:szCs w:val="22"/>
        </w:rPr>
        <w:t xml:space="preserve">Covi, M., </w:t>
      </w:r>
      <w:r w:rsidRPr="00FA6B42">
        <w:rPr>
          <w:rFonts w:eastAsiaTheme="minorHAnsi"/>
          <w:sz w:val="22"/>
          <w:szCs w:val="22"/>
        </w:rPr>
        <w:t xml:space="preserve">Considine, C., </w:t>
      </w:r>
      <w:r>
        <w:rPr>
          <w:rFonts w:eastAsiaTheme="minorHAnsi"/>
          <w:sz w:val="22"/>
          <w:szCs w:val="22"/>
        </w:rPr>
        <w:t xml:space="preserve">Council, D., Satterlee, J.  </w:t>
      </w:r>
      <w:r w:rsidRPr="00FA6B42">
        <w:rPr>
          <w:rFonts w:eastAsiaTheme="minorHAnsi"/>
          <w:sz w:val="22"/>
          <w:szCs w:val="22"/>
        </w:rPr>
        <w:t>(201</w:t>
      </w:r>
      <w:r>
        <w:rPr>
          <w:rFonts w:eastAsiaTheme="minorHAnsi"/>
          <w:sz w:val="22"/>
          <w:szCs w:val="22"/>
        </w:rPr>
        <w:t>8</w:t>
      </w:r>
      <w:r w:rsidRPr="00FA6B42">
        <w:rPr>
          <w:rFonts w:eastAsiaTheme="minorHAnsi"/>
          <w:sz w:val="22"/>
          <w:szCs w:val="22"/>
        </w:rPr>
        <w:t>). “</w:t>
      </w:r>
      <w:r>
        <w:rPr>
          <w:rFonts w:eastAsiaTheme="minorHAnsi"/>
          <w:sz w:val="22"/>
          <w:szCs w:val="22"/>
        </w:rPr>
        <w:t xml:space="preserve">A Gamified Approach to Building Resilience:  The Race 2 Monarch Ready Pilot Project.” </w:t>
      </w:r>
      <w:r w:rsidRPr="00FA6B42">
        <w:rPr>
          <w:rFonts w:eastAsiaTheme="minorHAnsi"/>
          <w:sz w:val="22"/>
          <w:szCs w:val="22"/>
        </w:rPr>
        <w:t>(Resilience Collaborative Occasional Paper Series No. 2017-</w:t>
      </w:r>
      <w:r>
        <w:rPr>
          <w:rFonts w:eastAsiaTheme="minorHAnsi"/>
          <w:sz w:val="22"/>
          <w:szCs w:val="22"/>
        </w:rPr>
        <w:t>3</w:t>
      </w:r>
      <w:r w:rsidRPr="00FA6B42">
        <w:rPr>
          <w:rFonts w:eastAsiaTheme="minorHAnsi"/>
          <w:sz w:val="22"/>
          <w:szCs w:val="22"/>
        </w:rPr>
        <w:t>). Norfolk, VA: Old Dominion University Resilience Collaborative.</w:t>
      </w:r>
    </w:p>
    <w:p w14:paraId="3214A86E" w14:textId="77777777" w:rsidR="009C20C3" w:rsidRPr="00FA6B42" w:rsidRDefault="009C20C3" w:rsidP="009C20C3">
      <w:pPr>
        <w:rPr>
          <w:bCs/>
          <w:sz w:val="22"/>
          <w:szCs w:val="22"/>
        </w:rPr>
      </w:pPr>
    </w:p>
    <w:p w14:paraId="5473B647" w14:textId="55C60073" w:rsidR="00B7594B" w:rsidRDefault="00BA540E" w:rsidP="00147C79">
      <w:pPr>
        <w:pStyle w:val="Default"/>
        <w:rPr>
          <w:b/>
          <w:bCs/>
          <w:color w:val="auto"/>
          <w:sz w:val="22"/>
          <w:szCs w:val="22"/>
        </w:rPr>
      </w:pPr>
      <w:r w:rsidRPr="00FA6B42">
        <w:rPr>
          <w:b/>
          <w:bCs/>
          <w:color w:val="auto"/>
          <w:sz w:val="22"/>
          <w:szCs w:val="22"/>
        </w:rPr>
        <w:t xml:space="preserve">External </w:t>
      </w:r>
      <w:r w:rsidR="008F72B2" w:rsidRPr="00FA6B42">
        <w:rPr>
          <w:b/>
          <w:bCs/>
          <w:color w:val="auto"/>
          <w:sz w:val="22"/>
          <w:szCs w:val="22"/>
        </w:rPr>
        <w:t xml:space="preserve">Research </w:t>
      </w:r>
      <w:r w:rsidR="009A388A" w:rsidRPr="00FA6B42">
        <w:rPr>
          <w:b/>
          <w:bCs/>
          <w:color w:val="auto"/>
          <w:sz w:val="22"/>
          <w:szCs w:val="22"/>
        </w:rPr>
        <w:t xml:space="preserve">Grants Awarded:  </w:t>
      </w:r>
    </w:p>
    <w:p w14:paraId="78342F66" w14:textId="77777777" w:rsidR="000B2AA1" w:rsidRDefault="000B2AA1" w:rsidP="00147C79">
      <w:pPr>
        <w:pStyle w:val="Default"/>
        <w:rPr>
          <w:b/>
          <w:bCs/>
          <w:color w:val="auto"/>
          <w:sz w:val="22"/>
          <w:szCs w:val="22"/>
        </w:rPr>
      </w:pPr>
    </w:p>
    <w:p w14:paraId="1DA31B63" w14:textId="5FF30A11" w:rsidR="000B2AA1" w:rsidRDefault="000B2AA1" w:rsidP="00147C79">
      <w:pPr>
        <w:pStyle w:val="Default"/>
        <w:rPr>
          <w:color w:val="auto"/>
          <w:sz w:val="22"/>
          <w:szCs w:val="22"/>
        </w:rPr>
      </w:pPr>
      <w:r>
        <w:rPr>
          <w:color w:val="auto"/>
          <w:sz w:val="22"/>
          <w:szCs w:val="22"/>
        </w:rPr>
        <w:t>PI</w:t>
      </w:r>
      <w:r w:rsidR="0057135C">
        <w:rPr>
          <w:color w:val="auto"/>
          <w:sz w:val="22"/>
          <w:szCs w:val="22"/>
        </w:rPr>
        <w:t>: Erten</w:t>
      </w:r>
      <w:r>
        <w:rPr>
          <w:color w:val="auto"/>
          <w:sz w:val="22"/>
          <w:szCs w:val="22"/>
        </w:rPr>
        <w:t>-Unal, M., Co-PI: Considine, C., Ismael, D.  Building Coastal Resilience in Underserved Communities</w:t>
      </w:r>
      <w:r w:rsidR="0057135C">
        <w:rPr>
          <w:color w:val="auto"/>
          <w:sz w:val="22"/>
          <w:szCs w:val="22"/>
        </w:rPr>
        <w:t>: A</w:t>
      </w:r>
      <w:r>
        <w:rPr>
          <w:color w:val="auto"/>
          <w:sz w:val="22"/>
          <w:szCs w:val="22"/>
        </w:rPr>
        <w:t xml:space="preserve"> Nature-Based Solution Approach in Southside Norfolk.  </w:t>
      </w:r>
      <w:r w:rsidR="00253B76">
        <w:rPr>
          <w:color w:val="auto"/>
          <w:sz w:val="22"/>
          <w:szCs w:val="22"/>
        </w:rPr>
        <w:t xml:space="preserve">National Fish and Wildlife Foundation. </w:t>
      </w:r>
      <w:r>
        <w:rPr>
          <w:color w:val="auto"/>
          <w:sz w:val="22"/>
          <w:szCs w:val="22"/>
        </w:rPr>
        <w:t>$</w:t>
      </w:r>
      <w:r w:rsidR="00253B76">
        <w:rPr>
          <w:color w:val="auto"/>
          <w:sz w:val="22"/>
          <w:szCs w:val="22"/>
        </w:rPr>
        <w:t>706,790.  August 2024 – July 2026.</w:t>
      </w:r>
    </w:p>
    <w:p w14:paraId="3C6D2511" w14:textId="77777777" w:rsidR="00C27903" w:rsidRDefault="00C27903" w:rsidP="00147C79">
      <w:pPr>
        <w:pStyle w:val="Default"/>
        <w:rPr>
          <w:color w:val="auto"/>
          <w:sz w:val="22"/>
          <w:szCs w:val="22"/>
        </w:rPr>
      </w:pPr>
    </w:p>
    <w:p w14:paraId="5CDFE7AA" w14:textId="68DE4D18" w:rsidR="00C27903" w:rsidRPr="000B2AA1" w:rsidRDefault="00C27903" w:rsidP="00147C79">
      <w:pPr>
        <w:pStyle w:val="Default"/>
        <w:rPr>
          <w:color w:val="auto"/>
          <w:sz w:val="22"/>
          <w:szCs w:val="22"/>
        </w:rPr>
      </w:pPr>
      <w:r>
        <w:rPr>
          <w:color w:val="auto"/>
          <w:sz w:val="22"/>
          <w:szCs w:val="22"/>
        </w:rPr>
        <w:t xml:space="preserve">PI: Considine, C.  Parking Lot Design for ICAR Building. </w:t>
      </w:r>
      <w:r w:rsidR="0049401E">
        <w:rPr>
          <w:color w:val="auto"/>
          <w:sz w:val="22"/>
          <w:szCs w:val="22"/>
        </w:rPr>
        <w:t xml:space="preserve"> VA State WIP,</w:t>
      </w:r>
      <w:r>
        <w:rPr>
          <w:color w:val="auto"/>
          <w:sz w:val="22"/>
          <w:szCs w:val="22"/>
        </w:rPr>
        <w:t xml:space="preserve"> Virginia Department of Environmental Quality.  $75,000.  </w:t>
      </w:r>
      <w:r w:rsidR="0049401E">
        <w:rPr>
          <w:color w:val="auto"/>
          <w:sz w:val="22"/>
          <w:szCs w:val="22"/>
        </w:rPr>
        <w:t>February</w:t>
      </w:r>
      <w:r w:rsidR="00DE0A48">
        <w:rPr>
          <w:color w:val="auto"/>
          <w:sz w:val="22"/>
          <w:szCs w:val="22"/>
        </w:rPr>
        <w:t xml:space="preserve"> 2024 – December 2024.</w:t>
      </w:r>
    </w:p>
    <w:p w14:paraId="75831F17" w14:textId="77777777" w:rsidR="00147C79" w:rsidRPr="00147C79" w:rsidRDefault="00147C79" w:rsidP="00147C79">
      <w:pPr>
        <w:pStyle w:val="Default"/>
        <w:rPr>
          <w:b/>
          <w:bCs/>
          <w:color w:val="auto"/>
          <w:sz w:val="22"/>
          <w:szCs w:val="22"/>
        </w:rPr>
      </w:pPr>
    </w:p>
    <w:p w14:paraId="36806B91" w14:textId="0AC1BE07" w:rsidR="00F25DD3" w:rsidRPr="00FA6B42" w:rsidRDefault="00F25DD3" w:rsidP="00F25DD3">
      <w:pPr>
        <w:ind w:right="-270"/>
        <w:rPr>
          <w:sz w:val="22"/>
          <w:szCs w:val="22"/>
        </w:rPr>
      </w:pPr>
      <w:r w:rsidRPr="00FA6B42">
        <w:rPr>
          <w:sz w:val="22"/>
          <w:szCs w:val="22"/>
        </w:rPr>
        <w:lastRenderedPageBreak/>
        <w:t>PI</w:t>
      </w:r>
      <w:r w:rsidR="0057135C" w:rsidRPr="00FA6B42">
        <w:rPr>
          <w:sz w:val="22"/>
          <w:szCs w:val="22"/>
        </w:rPr>
        <w:t>: Considine</w:t>
      </w:r>
      <w:r w:rsidRPr="00FA6B42">
        <w:rPr>
          <w:sz w:val="22"/>
          <w:szCs w:val="22"/>
        </w:rPr>
        <w:t>, C., Co-PI</w:t>
      </w:r>
      <w:r w:rsidR="0057135C" w:rsidRPr="00FA6B42">
        <w:rPr>
          <w:sz w:val="22"/>
          <w:szCs w:val="22"/>
        </w:rPr>
        <w:t>: Whitehead</w:t>
      </w:r>
      <w:r w:rsidRPr="00FA6B42">
        <w:rPr>
          <w:sz w:val="22"/>
          <w:szCs w:val="22"/>
        </w:rPr>
        <w:t>, J., McNab, R., Yusuf, J., Allen, T.  Virginia Beach Stormwater Bond Initiative Assistance.  City of Virginia Beach.  $103,500.  July 2021 – December 2021</w:t>
      </w:r>
    </w:p>
    <w:p w14:paraId="0448257D" w14:textId="77777777" w:rsidR="00F25DD3" w:rsidRPr="00FA6B42" w:rsidRDefault="00F25DD3" w:rsidP="007A3A4D">
      <w:pPr>
        <w:ind w:right="-270"/>
        <w:rPr>
          <w:sz w:val="22"/>
          <w:szCs w:val="22"/>
          <w:highlight w:val="yellow"/>
        </w:rPr>
      </w:pPr>
    </w:p>
    <w:p w14:paraId="67DE431F" w14:textId="39B39FAD" w:rsidR="00BA03E9" w:rsidRPr="00FA6B42" w:rsidRDefault="007A3A4D" w:rsidP="00BA03E9">
      <w:pPr>
        <w:rPr>
          <w:sz w:val="22"/>
          <w:szCs w:val="22"/>
        </w:rPr>
      </w:pPr>
      <w:r w:rsidRPr="00FA6B42">
        <w:rPr>
          <w:sz w:val="22"/>
          <w:szCs w:val="22"/>
        </w:rPr>
        <w:t>PI</w:t>
      </w:r>
      <w:r w:rsidR="0057135C" w:rsidRPr="00FA6B42">
        <w:rPr>
          <w:sz w:val="22"/>
          <w:szCs w:val="22"/>
        </w:rPr>
        <w:t>: Considine</w:t>
      </w:r>
      <w:r w:rsidRPr="00FA6B42">
        <w:rPr>
          <w:sz w:val="22"/>
          <w:szCs w:val="22"/>
        </w:rPr>
        <w:t xml:space="preserve">, C., Co-PI Whitehead, J., Erten-Unal, M.  “Launching a Coastal Resilience &amp; </w:t>
      </w:r>
      <w:r w:rsidR="00E2393F" w:rsidRPr="00FA6B42">
        <w:rPr>
          <w:sz w:val="22"/>
          <w:szCs w:val="22"/>
        </w:rPr>
        <w:t>Adaptation</w:t>
      </w:r>
      <w:r w:rsidRPr="00FA6B42">
        <w:rPr>
          <w:sz w:val="22"/>
          <w:szCs w:val="22"/>
        </w:rPr>
        <w:t xml:space="preserve"> Economy.”  </w:t>
      </w:r>
      <w:r w:rsidR="001F70EF">
        <w:rPr>
          <w:sz w:val="22"/>
          <w:szCs w:val="22"/>
        </w:rPr>
        <w:t xml:space="preserve">Go Virginia.  </w:t>
      </w:r>
      <w:r w:rsidRPr="00FA6B42">
        <w:rPr>
          <w:sz w:val="22"/>
          <w:szCs w:val="22"/>
        </w:rPr>
        <w:t xml:space="preserve">$456,570.  April 2021 – March 2023.  </w:t>
      </w:r>
      <w:r w:rsidR="00BA03E9">
        <w:rPr>
          <w:sz w:val="22"/>
          <w:szCs w:val="22"/>
        </w:rPr>
        <w:t>ODU subcontracted to Virginia Institute of Marine Science, Total award amount $2.9 million.</w:t>
      </w:r>
    </w:p>
    <w:p w14:paraId="487AECD6" w14:textId="53C5CF6C" w:rsidR="007A3A4D" w:rsidRPr="00FA6B42" w:rsidRDefault="007A3A4D" w:rsidP="008A4871">
      <w:pPr>
        <w:ind w:right="-270"/>
        <w:rPr>
          <w:sz w:val="22"/>
          <w:szCs w:val="22"/>
          <w:highlight w:val="yellow"/>
        </w:rPr>
      </w:pPr>
    </w:p>
    <w:p w14:paraId="08225367" w14:textId="52EAB062" w:rsidR="008F34A6" w:rsidRPr="00FA6B42" w:rsidRDefault="008F34A6" w:rsidP="008F34A6">
      <w:pPr>
        <w:ind w:right="-270"/>
        <w:rPr>
          <w:sz w:val="22"/>
          <w:szCs w:val="22"/>
        </w:rPr>
      </w:pPr>
      <w:r w:rsidRPr="00FA6B42">
        <w:rPr>
          <w:sz w:val="22"/>
          <w:szCs w:val="22"/>
        </w:rPr>
        <w:t xml:space="preserve">PI:  Jovanovic, V., Co-PI </w:t>
      </w:r>
      <w:r w:rsidR="00722BB1" w:rsidRPr="00FA6B42">
        <w:rPr>
          <w:sz w:val="22"/>
          <w:szCs w:val="22"/>
        </w:rPr>
        <w:t xml:space="preserve">Terzic, B., Erten-Unal, M., Alberts, T., Popescu, O., Kuzlu, M., </w:t>
      </w:r>
      <w:r w:rsidRPr="00FA6B42">
        <w:rPr>
          <w:sz w:val="22"/>
          <w:szCs w:val="22"/>
        </w:rPr>
        <w:t>Considine, C.</w:t>
      </w:r>
      <w:r w:rsidR="00722BB1" w:rsidRPr="00FA6B42">
        <w:rPr>
          <w:sz w:val="22"/>
          <w:szCs w:val="22"/>
        </w:rPr>
        <w:t>, Katsiol, P.</w:t>
      </w:r>
      <w:r w:rsidRPr="00FA6B42">
        <w:rPr>
          <w:sz w:val="22"/>
          <w:szCs w:val="22"/>
        </w:rPr>
        <w:t xml:space="preserve"> “ODU Building Leaders for Advancing Science and Technology 2021.”  </w:t>
      </w:r>
      <w:r w:rsidR="003D76A9">
        <w:rPr>
          <w:sz w:val="22"/>
          <w:szCs w:val="22"/>
        </w:rPr>
        <w:t xml:space="preserve">Virginia Space Grant Consortium. </w:t>
      </w:r>
      <w:r w:rsidRPr="00FA6B42">
        <w:rPr>
          <w:sz w:val="22"/>
          <w:szCs w:val="22"/>
        </w:rPr>
        <w:t xml:space="preserve">$72,606.  April 2021 – August 2021.  </w:t>
      </w:r>
    </w:p>
    <w:p w14:paraId="66B35074" w14:textId="77777777" w:rsidR="008F34A6" w:rsidRPr="00FA6B42" w:rsidRDefault="008F34A6" w:rsidP="008A4871">
      <w:pPr>
        <w:ind w:right="-270"/>
        <w:rPr>
          <w:sz w:val="22"/>
          <w:szCs w:val="22"/>
          <w:highlight w:val="yellow"/>
        </w:rPr>
      </w:pPr>
    </w:p>
    <w:p w14:paraId="6061A19A" w14:textId="42881394" w:rsidR="008A4871" w:rsidRPr="00FA6B42" w:rsidRDefault="008A4871" w:rsidP="008A4871">
      <w:pPr>
        <w:ind w:right="-270"/>
        <w:rPr>
          <w:sz w:val="22"/>
          <w:szCs w:val="22"/>
        </w:rPr>
      </w:pPr>
      <w:r w:rsidRPr="00FA6B42">
        <w:rPr>
          <w:sz w:val="22"/>
          <w:szCs w:val="22"/>
        </w:rPr>
        <w:t>PI</w:t>
      </w:r>
      <w:r w:rsidR="0057135C" w:rsidRPr="00FA6B42">
        <w:rPr>
          <w:sz w:val="22"/>
          <w:szCs w:val="22"/>
        </w:rPr>
        <w:t>: Considine</w:t>
      </w:r>
      <w:r w:rsidRPr="00FA6B42">
        <w:rPr>
          <w:sz w:val="22"/>
          <w:szCs w:val="22"/>
        </w:rPr>
        <w:t>, C., Co-PI</w:t>
      </w:r>
      <w:r w:rsidR="00F25DD3" w:rsidRPr="00FA6B42">
        <w:rPr>
          <w:sz w:val="22"/>
          <w:szCs w:val="22"/>
        </w:rPr>
        <w:t xml:space="preserve">: </w:t>
      </w:r>
      <w:r w:rsidRPr="00FA6B42">
        <w:rPr>
          <w:sz w:val="22"/>
          <w:szCs w:val="22"/>
        </w:rPr>
        <w:t>Behr, J., Harvey, R.  “CoPe Conf:  Identification &amp; Prioritization of Recurrent Research.</w:t>
      </w:r>
      <w:r w:rsidR="007A3A4D" w:rsidRPr="00FA6B42">
        <w:rPr>
          <w:sz w:val="22"/>
          <w:szCs w:val="22"/>
        </w:rPr>
        <w:t>”</w:t>
      </w:r>
      <w:r w:rsidRPr="00FA6B42">
        <w:rPr>
          <w:sz w:val="22"/>
          <w:szCs w:val="22"/>
        </w:rPr>
        <w:t xml:space="preserve">  </w:t>
      </w:r>
      <w:r w:rsidR="00366FE7">
        <w:rPr>
          <w:sz w:val="22"/>
          <w:szCs w:val="22"/>
        </w:rPr>
        <w:t xml:space="preserve">National Science Foundation, </w:t>
      </w:r>
      <w:r w:rsidRPr="00FA6B42">
        <w:rPr>
          <w:sz w:val="22"/>
          <w:szCs w:val="22"/>
        </w:rPr>
        <w:t xml:space="preserve">$87,674.  September 2019 – </w:t>
      </w:r>
      <w:r w:rsidR="007A3A4D" w:rsidRPr="00FA6B42">
        <w:rPr>
          <w:sz w:val="22"/>
          <w:szCs w:val="22"/>
        </w:rPr>
        <w:t>October</w:t>
      </w:r>
      <w:r w:rsidRPr="00FA6B42">
        <w:rPr>
          <w:sz w:val="22"/>
          <w:szCs w:val="22"/>
        </w:rPr>
        <w:t xml:space="preserve"> 202</w:t>
      </w:r>
      <w:r w:rsidR="007A3A4D" w:rsidRPr="00FA6B42">
        <w:rPr>
          <w:sz w:val="22"/>
          <w:szCs w:val="22"/>
        </w:rPr>
        <w:t>1</w:t>
      </w:r>
      <w:r w:rsidRPr="00FA6B42">
        <w:rPr>
          <w:sz w:val="22"/>
          <w:szCs w:val="22"/>
        </w:rPr>
        <w:t xml:space="preserve">.  </w:t>
      </w:r>
    </w:p>
    <w:p w14:paraId="2E2947B1" w14:textId="41239EED" w:rsidR="00581A10" w:rsidRPr="00FA6B42" w:rsidRDefault="00581A10" w:rsidP="00B7594B">
      <w:pPr>
        <w:spacing w:after="48"/>
        <w:rPr>
          <w:sz w:val="22"/>
          <w:szCs w:val="22"/>
        </w:rPr>
      </w:pPr>
      <w:r w:rsidRPr="00FA6B42">
        <w:rPr>
          <w:sz w:val="22"/>
          <w:szCs w:val="22"/>
        </w:rPr>
        <w:t xml:space="preserve"> </w:t>
      </w:r>
    </w:p>
    <w:p w14:paraId="7EC1F4C9" w14:textId="38697892" w:rsidR="00581A10" w:rsidRPr="00FA6B42" w:rsidRDefault="00581A10" w:rsidP="00B7594B">
      <w:pPr>
        <w:spacing w:after="48"/>
        <w:rPr>
          <w:sz w:val="22"/>
          <w:szCs w:val="22"/>
        </w:rPr>
      </w:pPr>
      <w:r w:rsidRPr="00FA6B42">
        <w:rPr>
          <w:sz w:val="22"/>
          <w:szCs w:val="22"/>
        </w:rPr>
        <w:t xml:space="preserve">PI:  Behr, J., Co-PI:  Considine, C. “City of Portsmouth Arcadis Tasks 1-2”, Arcadis, October 2018, </w:t>
      </w:r>
      <w:r w:rsidR="00366FE7">
        <w:rPr>
          <w:sz w:val="22"/>
          <w:szCs w:val="22"/>
        </w:rPr>
        <w:t xml:space="preserve">City of Portsmouth, </w:t>
      </w:r>
      <w:r w:rsidRPr="00FA6B42">
        <w:rPr>
          <w:sz w:val="22"/>
          <w:szCs w:val="22"/>
        </w:rPr>
        <w:t xml:space="preserve">$15,000. </w:t>
      </w:r>
    </w:p>
    <w:p w14:paraId="37DB3694" w14:textId="77777777" w:rsidR="00B7594B" w:rsidRPr="00FA6B42" w:rsidRDefault="00B7594B" w:rsidP="00B7594B">
      <w:pPr>
        <w:spacing w:after="48"/>
        <w:rPr>
          <w:sz w:val="22"/>
          <w:szCs w:val="22"/>
          <w:highlight w:val="yellow"/>
        </w:rPr>
      </w:pPr>
    </w:p>
    <w:p w14:paraId="25047674" w14:textId="3693ED2B" w:rsidR="00581A10" w:rsidRDefault="00B7594B" w:rsidP="007A3A4D">
      <w:pPr>
        <w:spacing w:after="48"/>
        <w:rPr>
          <w:sz w:val="22"/>
          <w:szCs w:val="22"/>
        </w:rPr>
      </w:pPr>
      <w:r w:rsidRPr="00FA6B42">
        <w:rPr>
          <w:sz w:val="22"/>
          <w:szCs w:val="22"/>
        </w:rPr>
        <w:t>PI Popescu, O., Co-PI:  Considine, C., Jovanovic, V., Seek, M., “STEM Outreach Curriculum and Engagement Kits for ODU BCET</w:t>
      </w:r>
      <w:r w:rsidR="0057135C" w:rsidRPr="00FA6B42">
        <w:rPr>
          <w:sz w:val="22"/>
          <w:szCs w:val="22"/>
        </w:rPr>
        <w:t>,”</w:t>
      </w:r>
      <w:r w:rsidRPr="00FA6B42">
        <w:rPr>
          <w:sz w:val="22"/>
          <w:szCs w:val="22"/>
        </w:rPr>
        <w:t xml:space="preserve"> Virginia Space Grant Consortium, February 2018, $6300.</w:t>
      </w:r>
      <w:r w:rsidR="00F25DD3" w:rsidRPr="00FA6B42">
        <w:rPr>
          <w:sz w:val="22"/>
          <w:szCs w:val="22"/>
        </w:rPr>
        <w:t xml:space="preserve"> </w:t>
      </w:r>
    </w:p>
    <w:p w14:paraId="5FC8993B" w14:textId="77777777" w:rsidR="0043723D" w:rsidRPr="00FA6B42" w:rsidRDefault="0043723D" w:rsidP="007A3A4D">
      <w:pPr>
        <w:spacing w:after="48"/>
        <w:rPr>
          <w:sz w:val="22"/>
          <w:szCs w:val="22"/>
        </w:rPr>
      </w:pPr>
    </w:p>
    <w:p w14:paraId="548C3D84" w14:textId="0B0B21E7" w:rsidR="00581A10" w:rsidRPr="00FA6B42" w:rsidRDefault="00581A10" w:rsidP="00BA03E9">
      <w:pPr>
        <w:rPr>
          <w:sz w:val="22"/>
          <w:szCs w:val="22"/>
        </w:rPr>
      </w:pPr>
      <w:r w:rsidRPr="00FA6B42">
        <w:rPr>
          <w:sz w:val="22"/>
          <w:szCs w:val="22"/>
        </w:rPr>
        <w:t>PI</w:t>
      </w:r>
      <w:r w:rsidR="0057135C" w:rsidRPr="00FA6B42">
        <w:rPr>
          <w:sz w:val="22"/>
          <w:szCs w:val="22"/>
        </w:rPr>
        <w:t>: Erten</w:t>
      </w:r>
      <w:r w:rsidRPr="00FA6B42">
        <w:rPr>
          <w:sz w:val="22"/>
          <w:szCs w:val="22"/>
        </w:rPr>
        <w:t>-Unal, M., Co</w:t>
      </w:r>
      <w:r w:rsidR="003B21A9">
        <w:rPr>
          <w:sz w:val="22"/>
          <w:szCs w:val="22"/>
        </w:rPr>
        <w:t>-</w:t>
      </w:r>
      <w:r w:rsidRPr="00FA6B42">
        <w:rPr>
          <w:sz w:val="22"/>
          <w:szCs w:val="22"/>
        </w:rPr>
        <w:t>PI</w:t>
      </w:r>
      <w:r w:rsidR="0057135C" w:rsidRPr="00FA6B42">
        <w:rPr>
          <w:sz w:val="22"/>
          <w:szCs w:val="22"/>
        </w:rPr>
        <w:t>: Considine</w:t>
      </w:r>
      <w:r w:rsidRPr="00FA6B42">
        <w:rPr>
          <w:sz w:val="22"/>
          <w:szCs w:val="22"/>
        </w:rPr>
        <w:t xml:space="preserve">, C.  Hampton University’s NSF Broadening Participation Research Project.  National Science Foundation, June 2018 – May 2022, $64,510.   </w:t>
      </w:r>
      <w:r w:rsidR="00BA03E9">
        <w:rPr>
          <w:sz w:val="22"/>
          <w:szCs w:val="22"/>
        </w:rPr>
        <w:t>ODU subcontracted to Hampton University, Total award amount $</w:t>
      </w:r>
      <w:r w:rsidR="00D642C2">
        <w:rPr>
          <w:sz w:val="22"/>
          <w:szCs w:val="22"/>
        </w:rPr>
        <w:t>348,057</w:t>
      </w:r>
      <w:r w:rsidR="00BA03E9">
        <w:rPr>
          <w:sz w:val="22"/>
          <w:szCs w:val="22"/>
        </w:rPr>
        <w:t>.</w:t>
      </w:r>
    </w:p>
    <w:p w14:paraId="634C0042" w14:textId="77777777" w:rsidR="0099492A" w:rsidRPr="00FA6B42" w:rsidRDefault="0099492A" w:rsidP="006F3AA4">
      <w:pPr>
        <w:ind w:right="-270"/>
        <w:rPr>
          <w:sz w:val="22"/>
          <w:szCs w:val="22"/>
        </w:rPr>
      </w:pPr>
    </w:p>
    <w:p w14:paraId="6611A21F" w14:textId="306F5F67" w:rsidR="002F54BC" w:rsidRPr="00FA6B42" w:rsidRDefault="002F54BC" w:rsidP="006F3AA4">
      <w:pPr>
        <w:ind w:right="-270"/>
        <w:rPr>
          <w:sz w:val="22"/>
          <w:szCs w:val="22"/>
        </w:rPr>
      </w:pPr>
      <w:r w:rsidRPr="00FA6B42">
        <w:rPr>
          <w:sz w:val="22"/>
          <w:szCs w:val="22"/>
        </w:rPr>
        <w:t>PI:  Covi, M., Co-PIs:  Yusuf, J., Considine, C., Nicula, G., “</w:t>
      </w:r>
      <w:r w:rsidR="00574B69" w:rsidRPr="00FA6B42">
        <w:rPr>
          <w:sz w:val="22"/>
          <w:szCs w:val="22"/>
        </w:rPr>
        <w:t>Community Engagement in Virginia Beach for Resilience</w:t>
      </w:r>
      <w:r w:rsidR="0057135C" w:rsidRPr="00FA6B42">
        <w:rPr>
          <w:sz w:val="22"/>
          <w:szCs w:val="22"/>
        </w:rPr>
        <w:t>,”</w:t>
      </w:r>
      <w:r w:rsidR="00574B69" w:rsidRPr="00FA6B42">
        <w:rPr>
          <w:sz w:val="22"/>
          <w:szCs w:val="22"/>
        </w:rPr>
        <w:t xml:space="preserve"> City of Virginia Beach</w:t>
      </w:r>
      <w:r w:rsidRPr="00FA6B42">
        <w:rPr>
          <w:sz w:val="22"/>
          <w:szCs w:val="22"/>
        </w:rPr>
        <w:t>, $32,760, October 2017</w:t>
      </w:r>
      <w:r w:rsidR="00574B69" w:rsidRPr="00FA6B42">
        <w:rPr>
          <w:sz w:val="22"/>
          <w:szCs w:val="22"/>
        </w:rPr>
        <w:t xml:space="preserve"> – August 2017</w:t>
      </w:r>
      <w:r w:rsidR="00253B76">
        <w:rPr>
          <w:sz w:val="22"/>
          <w:szCs w:val="22"/>
        </w:rPr>
        <w:t xml:space="preserve">. </w:t>
      </w:r>
    </w:p>
    <w:p w14:paraId="4D856431" w14:textId="48D910DF" w:rsidR="006F3AA4" w:rsidRPr="00FA6B42" w:rsidRDefault="000567A6" w:rsidP="006F3AA4">
      <w:pPr>
        <w:ind w:right="-270"/>
        <w:rPr>
          <w:sz w:val="22"/>
          <w:szCs w:val="22"/>
        </w:rPr>
      </w:pPr>
      <w:r w:rsidRPr="00FA6B42">
        <w:rPr>
          <w:sz w:val="22"/>
          <w:szCs w:val="22"/>
        </w:rPr>
        <w:t xml:space="preserve">PI:  Covi, M., </w:t>
      </w:r>
      <w:r w:rsidR="002B4106" w:rsidRPr="00FA6B42">
        <w:rPr>
          <w:sz w:val="22"/>
          <w:szCs w:val="22"/>
        </w:rPr>
        <w:t>Co-PI</w:t>
      </w:r>
      <w:r w:rsidRPr="00FA6B42">
        <w:rPr>
          <w:sz w:val="22"/>
          <w:szCs w:val="22"/>
        </w:rPr>
        <w:t>s:  Yusuf, J., Considine, C., St. John, B., Nicula, G.</w:t>
      </w:r>
      <w:r w:rsidR="002B4106" w:rsidRPr="00FA6B42">
        <w:rPr>
          <w:sz w:val="22"/>
          <w:szCs w:val="22"/>
        </w:rPr>
        <w:t xml:space="preserve">, </w:t>
      </w:r>
      <w:r w:rsidRPr="00FA6B42">
        <w:rPr>
          <w:sz w:val="22"/>
          <w:szCs w:val="22"/>
        </w:rPr>
        <w:t>“</w:t>
      </w:r>
      <w:r w:rsidR="002B4106" w:rsidRPr="00FA6B42">
        <w:rPr>
          <w:sz w:val="22"/>
          <w:szCs w:val="22"/>
        </w:rPr>
        <w:t>Building Resiliency in the Face of Sea Level Rise</w:t>
      </w:r>
      <w:r w:rsidR="0057135C" w:rsidRPr="00FA6B42">
        <w:rPr>
          <w:sz w:val="22"/>
          <w:szCs w:val="22"/>
        </w:rPr>
        <w:t>,”</w:t>
      </w:r>
      <w:r w:rsidRPr="00FA6B42">
        <w:rPr>
          <w:sz w:val="22"/>
          <w:szCs w:val="22"/>
        </w:rPr>
        <w:t xml:space="preserve"> blue moon fund</w:t>
      </w:r>
      <w:r w:rsidR="002B4106" w:rsidRPr="00FA6B42">
        <w:rPr>
          <w:sz w:val="22"/>
          <w:szCs w:val="22"/>
        </w:rPr>
        <w:t xml:space="preserve">, </w:t>
      </w:r>
      <w:r w:rsidR="003114A3" w:rsidRPr="00FA6B42">
        <w:rPr>
          <w:sz w:val="22"/>
          <w:szCs w:val="22"/>
        </w:rPr>
        <w:t>$89,000, October 2015 – June 2016</w:t>
      </w:r>
      <w:r w:rsidR="00253B76">
        <w:rPr>
          <w:sz w:val="22"/>
          <w:szCs w:val="22"/>
        </w:rPr>
        <w:t xml:space="preserve">. </w:t>
      </w:r>
      <w:r w:rsidRPr="00FA6B42">
        <w:rPr>
          <w:sz w:val="22"/>
          <w:szCs w:val="22"/>
        </w:rPr>
        <w:t xml:space="preserve"> </w:t>
      </w:r>
    </w:p>
    <w:p w14:paraId="116178FB" w14:textId="77777777" w:rsidR="0099492A" w:rsidRPr="00FA6B42" w:rsidRDefault="0099492A" w:rsidP="002B410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2"/>
          <w:szCs w:val="22"/>
        </w:rPr>
      </w:pPr>
    </w:p>
    <w:p w14:paraId="636AEC1B" w14:textId="3E4BAA1B" w:rsidR="002B4106" w:rsidRPr="00FA6B42" w:rsidRDefault="000567A6" w:rsidP="00A208F2">
      <w:pPr>
        <w:rPr>
          <w:sz w:val="22"/>
          <w:szCs w:val="22"/>
        </w:rPr>
      </w:pPr>
      <w:r w:rsidRPr="00FA6B42">
        <w:rPr>
          <w:sz w:val="22"/>
          <w:szCs w:val="22"/>
        </w:rPr>
        <w:t>PI:  Considine, C., Co-PI:  Becker, S.,</w:t>
      </w:r>
      <w:r w:rsidR="00F25DD3" w:rsidRPr="00FA6B42">
        <w:rPr>
          <w:sz w:val="22"/>
          <w:szCs w:val="22"/>
        </w:rPr>
        <w:t xml:space="preserve"> Erten-Unal, M., Tahvildari, N.</w:t>
      </w:r>
      <w:r w:rsidR="002B4106" w:rsidRPr="00FA6B42">
        <w:rPr>
          <w:sz w:val="22"/>
          <w:szCs w:val="22"/>
        </w:rPr>
        <w:t xml:space="preserve"> </w:t>
      </w:r>
      <w:r w:rsidRPr="00FA6B42">
        <w:rPr>
          <w:sz w:val="22"/>
          <w:szCs w:val="22"/>
        </w:rPr>
        <w:t>“</w:t>
      </w:r>
      <w:r w:rsidR="002B4106" w:rsidRPr="00FA6B42">
        <w:rPr>
          <w:sz w:val="22"/>
          <w:szCs w:val="22"/>
        </w:rPr>
        <w:t>Infrastructure Support for Hampton Roads Pilot Project</w:t>
      </w:r>
      <w:r w:rsidR="0057135C" w:rsidRPr="00FA6B42">
        <w:rPr>
          <w:sz w:val="22"/>
          <w:szCs w:val="22"/>
        </w:rPr>
        <w:t>,”</w:t>
      </w:r>
      <w:r w:rsidRPr="00FA6B42">
        <w:rPr>
          <w:sz w:val="22"/>
          <w:szCs w:val="22"/>
        </w:rPr>
        <w:t xml:space="preserve"> blue m</w:t>
      </w:r>
      <w:r w:rsidR="002B4106" w:rsidRPr="00FA6B42">
        <w:rPr>
          <w:sz w:val="22"/>
          <w:szCs w:val="22"/>
        </w:rPr>
        <w:t>oon</w:t>
      </w:r>
      <w:r w:rsidRPr="00FA6B42">
        <w:rPr>
          <w:sz w:val="22"/>
          <w:szCs w:val="22"/>
        </w:rPr>
        <w:t xml:space="preserve"> fund</w:t>
      </w:r>
      <w:r w:rsidR="002B4106" w:rsidRPr="00FA6B42">
        <w:rPr>
          <w:sz w:val="22"/>
          <w:szCs w:val="22"/>
        </w:rPr>
        <w:t xml:space="preserve">, </w:t>
      </w:r>
      <w:r w:rsidR="003114A3" w:rsidRPr="00FA6B42">
        <w:rPr>
          <w:sz w:val="22"/>
          <w:szCs w:val="22"/>
        </w:rPr>
        <w:t xml:space="preserve">$302,500, </w:t>
      </w:r>
      <w:r w:rsidR="002B4106" w:rsidRPr="00FA6B42">
        <w:rPr>
          <w:sz w:val="22"/>
          <w:szCs w:val="22"/>
        </w:rPr>
        <w:t>Octobe</w:t>
      </w:r>
      <w:r w:rsidR="00734D5F" w:rsidRPr="00FA6B42">
        <w:rPr>
          <w:sz w:val="22"/>
          <w:szCs w:val="22"/>
        </w:rPr>
        <w:t>r 2015 – August</w:t>
      </w:r>
      <w:r w:rsidR="002B4106" w:rsidRPr="00FA6B42">
        <w:rPr>
          <w:sz w:val="22"/>
          <w:szCs w:val="22"/>
        </w:rPr>
        <w:t xml:space="preserve"> 2</w:t>
      </w:r>
      <w:r w:rsidR="00734D5F" w:rsidRPr="00FA6B42">
        <w:rPr>
          <w:sz w:val="22"/>
          <w:szCs w:val="22"/>
        </w:rPr>
        <w:t>018</w:t>
      </w:r>
      <w:r w:rsidR="00253B76">
        <w:rPr>
          <w:sz w:val="22"/>
          <w:szCs w:val="22"/>
        </w:rPr>
        <w:t xml:space="preserve">.  </w:t>
      </w:r>
      <w:r w:rsidR="00734D5F" w:rsidRPr="00FA6B42">
        <w:rPr>
          <w:sz w:val="22"/>
          <w:szCs w:val="22"/>
        </w:rPr>
        <w:t>Project re-budgeted June 2017 to spend remaining funding, $84,609.</w:t>
      </w:r>
    </w:p>
    <w:p w14:paraId="17F0A71F" w14:textId="77777777" w:rsidR="006F3AA4" w:rsidRPr="00FA6B42" w:rsidRDefault="006F3AA4" w:rsidP="000567A6">
      <w:pPr>
        <w:rPr>
          <w:sz w:val="22"/>
          <w:szCs w:val="22"/>
        </w:rPr>
      </w:pPr>
    </w:p>
    <w:p w14:paraId="0648058A" w14:textId="0EAA178C" w:rsidR="002B4106" w:rsidRPr="00FA6B42" w:rsidRDefault="000567A6" w:rsidP="002B4106">
      <w:pPr>
        <w:rPr>
          <w:sz w:val="22"/>
          <w:szCs w:val="22"/>
        </w:rPr>
      </w:pPr>
      <w:r w:rsidRPr="00FA6B42">
        <w:rPr>
          <w:sz w:val="22"/>
          <w:szCs w:val="22"/>
        </w:rPr>
        <w:t xml:space="preserve">PI:  </w:t>
      </w:r>
      <w:r w:rsidR="002B4106" w:rsidRPr="00FA6B42">
        <w:rPr>
          <w:sz w:val="22"/>
          <w:szCs w:val="22"/>
        </w:rPr>
        <w:t xml:space="preserve">Considine, C., </w:t>
      </w:r>
      <w:r w:rsidRPr="00FA6B42">
        <w:rPr>
          <w:sz w:val="22"/>
          <w:szCs w:val="22"/>
        </w:rPr>
        <w:t xml:space="preserve">Co-PIs:  </w:t>
      </w:r>
      <w:r w:rsidR="002B4106" w:rsidRPr="00FA6B42">
        <w:rPr>
          <w:sz w:val="22"/>
          <w:szCs w:val="22"/>
        </w:rPr>
        <w:t>Lester, J., Seek, M., “Building Community Resilience, Lafayette’s Future is Blue and Green</w:t>
      </w:r>
      <w:r w:rsidR="0057135C" w:rsidRPr="00FA6B42">
        <w:rPr>
          <w:sz w:val="22"/>
          <w:szCs w:val="22"/>
        </w:rPr>
        <w:t>,”</w:t>
      </w:r>
      <w:r w:rsidR="002B4106" w:rsidRPr="00FA6B42">
        <w:rPr>
          <w:sz w:val="22"/>
          <w:szCs w:val="22"/>
        </w:rPr>
        <w:t xml:space="preserve"> </w:t>
      </w:r>
      <w:r w:rsidRPr="00FA6B42">
        <w:rPr>
          <w:sz w:val="22"/>
          <w:szCs w:val="22"/>
        </w:rPr>
        <w:t>City of Norfolk (</w:t>
      </w:r>
      <w:r w:rsidR="002B4106" w:rsidRPr="00FA6B42">
        <w:rPr>
          <w:sz w:val="22"/>
          <w:szCs w:val="22"/>
        </w:rPr>
        <w:t>National Fish and Wildlife Federation Hurricane Sandy Coastal Resiliency</w:t>
      </w:r>
      <w:r w:rsidR="00BA03E9">
        <w:rPr>
          <w:sz w:val="22"/>
          <w:szCs w:val="22"/>
        </w:rPr>
        <w:t>,</w:t>
      </w:r>
      <w:r w:rsidRPr="00FA6B42">
        <w:rPr>
          <w:sz w:val="22"/>
          <w:szCs w:val="22"/>
        </w:rPr>
        <w:t xml:space="preserve"> </w:t>
      </w:r>
      <w:r w:rsidR="004534D1" w:rsidRPr="00FA6B42">
        <w:rPr>
          <w:sz w:val="22"/>
          <w:szCs w:val="22"/>
        </w:rPr>
        <w:t>$144,496, October 2015 – May 2018</w:t>
      </w:r>
      <w:r w:rsidR="00253B76">
        <w:rPr>
          <w:sz w:val="22"/>
          <w:szCs w:val="22"/>
        </w:rPr>
        <w:t>.</w:t>
      </w:r>
      <w:r w:rsidR="00277E6C" w:rsidRPr="00FA6B42">
        <w:rPr>
          <w:sz w:val="22"/>
          <w:szCs w:val="22"/>
        </w:rPr>
        <w:t xml:space="preserve"> </w:t>
      </w:r>
      <w:r w:rsidR="00BA03E9">
        <w:rPr>
          <w:sz w:val="22"/>
          <w:szCs w:val="22"/>
        </w:rPr>
        <w:t>ODU subcontracted to City of Norfolk, Total award amount $4.6 million.</w:t>
      </w:r>
    </w:p>
    <w:p w14:paraId="1409383B" w14:textId="77777777" w:rsidR="006F3AA4" w:rsidRPr="00FA6B42" w:rsidRDefault="006F3AA4" w:rsidP="006F3AA4">
      <w:pPr>
        <w:pStyle w:val="BlockText"/>
        <w:ind w:left="0"/>
        <w:rPr>
          <w:sz w:val="22"/>
          <w:szCs w:val="22"/>
        </w:rPr>
      </w:pPr>
    </w:p>
    <w:p w14:paraId="40BEF2A5" w14:textId="386E5A5C" w:rsidR="00AE7A34" w:rsidRPr="00FA6B42" w:rsidRDefault="00AE7A34" w:rsidP="00AE7A34">
      <w:pPr>
        <w:autoSpaceDE w:val="0"/>
        <w:autoSpaceDN w:val="0"/>
        <w:adjustRightInd w:val="0"/>
        <w:spacing w:line="240" w:lineRule="atLeast"/>
        <w:rPr>
          <w:sz w:val="22"/>
          <w:szCs w:val="22"/>
        </w:rPr>
      </w:pPr>
      <w:r w:rsidRPr="00FA6B42">
        <w:rPr>
          <w:sz w:val="22"/>
          <w:szCs w:val="22"/>
        </w:rPr>
        <w:t>PI:  Verma, A., Co-PI:  Considine, C.,</w:t>
      </w:r>
      <w:r w:rsidR="00006073" w:rsidRPr="00FA6B42">
        <w:rPr>
          <w:sz w:val="22"/>
          <w:szCs w:val="22"/>
        </w:rPr>
        <w:t xml:space="preserve"> Lin, C.,</w:t>
      </w:r>
      <w:r w:rsidRPr="00FA6B42">
        <w:rPr>
          <w:sz w:val="22"/>
          <w:szCs w:val="22"/>
        </w:rPr>
        <w:t xml:space="preserve"> “Shipbuilding and Repair Career Day Events</w:t>
      </w:r>
      <w:r w:rsidR="0057135C" w:rsidRPr="00FA6B42">
        <w:rPr>
          <w:sz w:val="22"/>
          <w:szCs w:val="22"/>
        </w:rPr>
        <w:t>,”</w:t>
      </w:r>
      <w:r w:rsidRPr="00FA6B42">
        <w:rPr>
          <w:sz w:val="22"/>
          <w:szCs w:val="22"/>
        </w:rPr>
        <w:t xml:space="preserve"> </w:t>
      </w:r>
      <w:r w:rsidR="009D237A" w:rsidRPr="00FA6B42">
        <w:rPr>
          <w:sz w:val="22"/>
          <w:szCs w:val="22"/>
        </w:rPr>
        <w:t>National Shipbuilding</w:t>
      </w:r>
      <w:r w:rsidRPr="00FA6B42">
        <w:rPr>
          <w:sz w:val="22"/>
          <w:szCs w:val="22"/>
        </w:rPr>
        <w:t xml:space="preserve"> Research Program – Advanced Shipbuilding Enterprise, $435,863., January 2007 –</w:t>
      </w:r>
      <w:r w:rsidR="00006073" w:rsidRPr="00FA6B42">
        <w:rPr>
          <w:sz w:val="22"/>
          <w:szCs w:val="22"/>
        </w:rPr>
        <w:t xml:space="preserve"> June</w:t>
      </w:r>
      <w:r w:rsidRPr="00FA6B42">
        <w:rPr>
          <w:sz w:val="22"/>
          <w:szCs w:val="22"/>
        </w:rPr>
        <w:t xml:space="preserve"> 2008</w:t>
      </w:r>
      <w:r w:rsidR="00253B76">
        <w:rPr>
          <w:sz w:val="22"/>
          <w:szCs w:val="22"/>
        </w:rPr>
        <w:t>.</w:t>
      </w:r>
    </w:p>
    <w:p w14:paraId="786F7B28" w14:textId="77777777" w:rsidR="0099492A" w:rsidRPr="00FA6B42" w:rsidRDefault="0099492A" w:rsidP="002B4106">
      <w:pPr>
        <w:rPr>
          <w:sz w:val="22"/>
          <w:szCs w:val="22"/>
        </w:rPr>
      </w:pPr>
    </w:p>
    <w:p w14:paraId="67D497DA" w14:textId="53C50BC1" w:rsidR="002B4106" w:rsidRPr="00FA6B42" w:rsidRDefault="00291511" w:rsidP="002B4106">
      <w:pPr>
        <w:rPr>
          <w:sz w:val="22"/>
          <w:szCs w:val="22"/>
        </w:rPr>
      </w:pPr>
      <w:r w:rsidRPr="00FA6B42">
        <w:rPr>
          <w:sz w:val="22"/>
          <w:szCs w:val="22"/>
        </w:rPr>
        <w:t xml:space="preserve">PI:  </w:t>
      </w:r>
      <w:r w:rsidR="002B4106" w:rsidRPr="00FA6B42">
        <w:rPr>
          <w:sz w:val="22"/>
          <w:szCs w:val="22"/>
        </w:rPr>
        <w:t>Fl</w:t>
      </w:r>
      <w:r w:rsidRPr="00FA6B42">
        <w:rPr>
          <w:sz w:val="22"/>
          <w:szCs w:val="22"/>
        </w:rPr>
        <w:t>ory, I.,</w:t>
      </w:r>
      <w:r w:rsidR="002B4106" w:rsidRPr="00FA6B42">
        <w:rPr>
          <w:sz w:val="22"/>
          <w:szCs w:val="22"/>
        </w:rPr>
        <w:t xml:space="preserve"> </w:t>
      </w:r>
      <w:r w:rsidRPr="00FA6B42">
        <w:rPr>
          <w:sz w:val="22"/>
          <w:szCs w:val="22"/>
        </w:rPr>
        <w:t xml:space="preserve">Co-PIs:  </w:t>
      </w:r>
      <w:r w:rsidR="002B4106" w:rsidRPr="00FA6B42">
        <w:rPr>
          <w:sz w:val="22"/>
          <w:szCs w:val="22"/>
        </w:rPr>
        <w:t xml:space="preserve">Considine, C., Robertson, J., </w:t>
      </w:r>
      <w:r w:rsidRPr="00FA6B42">
        <w:rPr>
          <w:sz w:val="22"/>
          <w:szCs w:val="22"/>
        </w:rPr>
        <w:t>“Biomass:  Feasibility and Support of Biomass and Waste-to-Energy Projects in Virginia Phase II</w:t>
      </w:r>
      <w:r w:rsidR="0057135C" w:rsidRPr="00FA6B42">
        <w:rPr>
          <w:sz w:val="22"/>
          <w:szCs w:val="22"/>
        </w:rPr>
        <w:t>,”</w:t>
      </w:r>
      <w:r w:rsidRPr="00FA6B42">
        <w:rPr>
          <w:sz w:val="22"/>
          <w:szCs w:val="22"/>
        </w:rPr>
        <w:t xml:space="preserve"> </w:t>
      </w:r>
      <w:r w:rsidR="002B4106" w:rsidRPr="00FA6B42">
        <w:rPr>
          <w:sz w:val="22"/>
          <w:szCs w:val="22"/>
        </w:rPr>
        <w:t xml:space="preserve">Virginia Department of Mines, Minerals and </w:t>
      </w:r>
      <w:r w:rsidR="00E2393F" w:rsidRPr="00FA6B42">
        <w:rPr>
          <w:sz w:val="22"/>
          <w:szCs w:val="22"/>
        </w:rPr>
        <w:t>Energy, $</w:t>
      </w:r>
      <w:r w:rsidRPr="00FA6B42">
        <w:rPr>
          <w:sz w:val="22"/>
          <w:szCs w:val="22"/>
        </w:rPr>
        <w:t>50,000, August 2006 – July 2008</w:t>
      </w:r>
      <w:r w:rsidR="00253B76">
        <w:rPr>
          <w:sz w:val="22"/>
          <w:szCs w:val="22"/>
        </w:rPr>
        <w:t>.</w:t>
      </w:r>
    </w:p>
    <w:p w14:paraId="61D27CCE" w14:textId="77777777" w:rsidR="0099492A" w:rsidRPr="00FA6B42" w:rsidRDefault="0099492A" w:rsidP="002B4106">
      <w:pPr>
        <w:pStyle w:val="BlockText"/>
        <w:ind w:left="0"/>
        <w:rPr>
          <w:sz w:val="22"/>
          <w:szCs w:val="22"/>
        </w:rPr>
      </w:pPr>
    </w:p>
    <w:p w14:paraId="630AD947" w14:textId="21C986CC" w:rsidR="002B4106" w:rsidRPr="00FA6B42" w:rsidRDefault="00291511" w:rsidP="002B4106">
      <w:pPr>
        <w:pStyle w:val="BlockText"/>
        <w:ind w:left="0"/>
        <w:rPr>
          <w:sz w:val="22"/>
          <w:szCs w:val="22"/>
        </w:rPr>
      </w:pPr>
      <w:r w:rsidRPr="00FA6B42">
        <w:rPr>
          <w:sz w:val="22"/>
          <w:szCs w:val="22"/>
        </w:rPr>
        <w:t>PI:  Flory, I., Co-PIs:  Considine, C., Robertson, J., “Biomass:  Feasibility and Support of Biomass and Waste-to-Energy Projects in Virginia</w:t>
      </w:r>
      <w:r w:rsidR="0057135C" w:rsidRPr="00FA6B42">
        <w:rPr>
          <w:sz w:val="22"/>
          <w:szCs w:val="22"/>
        </w:rPr>
        <w:t>,”</w:t>
      </w:r>
      <w:r w:rsidRPr="00FA6B42">
        <w:rPr>
          <w:sz w:val="22"/>
          <w:szCs w:val="22"/>
        </w:rPr>
        <w:t xml:space="preserve"> Virginia Department of Mines, Minerals and Energy</w:t>
      </w:r>
      <w:r w:rsidR="004F055F" w:rsidRPr="00FA6B42">
        <w:rPr>
          <w:sz w:val="22"/>
          <w:szCs w:val="22"/>
        </w:rPr>
        <w:t>, $</w:t>
      </w:r>
      <w:r w:rsidRPr="00FA6B42">
        <w:rPr>
          <w:sz w:val="22"/>
          <w:szCs w:val="22"/>
        </w:rPr>
        <w:t>249,848, August 2006 – July 2008</w:t>
      </w:r>
      <w:r w:rsidR="00253B76">
        <w:rPr>
          <w:sz w:val="22"/>
          <w:szCs w:val="22"/>
        </w:rPr>
        <w:t>.</w:t>
      </w:r>
    </w:p>
    <w:p w14:paraId="323E6EF5" w14:textId="77777777" w:rsidR="0099492A" w:rsidRPr="00FA6B42" w:rsidRDefault="0099492A" w:rsidP="002B4106">
      <w:pPr>
        <w:pStyle w:val="BlockText"/>
        <w:ind w:left="0"/>
        <w:rPr>
          <w:sz w:val="22"/>
          <w:szCs w:val="22"/>
        </w:rPr>
      </w:pPr>
    </w:p>
    <w:p w14:paraId="203371A4" w14:textId="2FD14CB3" w:rsidR="002B4106" w:rsidRPr="00FA6B42" w:rsidRDefault="00291511" w:rsidP="002B4106">
      <w:pPr>
        <w:pStyle w:val="BlockText"/>
        <w:ind w:left="0"/>
        <w:rPr>
          <w:sz w:val="22"/>
          <w:szCs w:val="22"/>
        </w:rPr>
      </w:pPr>
      <w:r w:rsidRPr="00FA6B42">
        <w:rPr>
          <w:sz w:val="22"/>
          <w:szCs w:val="22"/>
        </w:rPr>
        <w:lastRenderedPageBreak/>
        <w:t>PI:  Considine, C., “Travel Grant to International Transportation Technology Transfer Symposium</w:t>
      </w:r>
      <w:r w:rsidR="0057135C" w:rsidRPr="00FA6B42">
        <w:rPr>
          <w:sz w:val="22"/>
          <w:szCs w:val="22"/>
        </w:rPr>
        <w:t>,”</w:t>
      </w:r>
      <w:r w:rsidRPr="00FA6B42">
        <w:rPr>
          <w:sz w:val="22"/>
          <w:szCs w:val="22"/>
        </w:rPr>
        <w:t xml:space="preserve"> </w:t>
      </w:r>
      <w:r w:rsidR="002B4106" w:rsidRPr="00FA6B42">
        <w:rPr>
          <w:sz w:val="22"/>
          <w:szCs w:val="22"/>
        </w:rPr>
        <w:t>Associated General Contractors</w:t>
      </w:r>
      <w:r w:rsidRPr="00FA6B42">
        <w:rPr>
          <w:sz w:val="22"/>
          <w:szCs w:val="22"/>
        </w:rPr>
        <w:t xml:space="preserve"> of Virginia, $1</w:t>
      </w:r>
      <w:r w:rsidR="002A3A70" w:rsidRPr="00FA6B42">
        <w:rPr>
          <w:sz w:val="22"/>
          <w:szCs w:val="22"/>
        </w:rPr>
        <w:t>,</w:t>
      </w:r>
      <w:r w:rsidRPr="00FA6B42">
        <w:rPr>
          <w:sz w:val="22"/>
          <w:szCs w:val="22"/>
        </w:rPr>
        <w:t xml:space="preserve">200, </w:t>
      </w:r>
      <w:r w:rsidR="00E2393F" w:rsidRPr="00FA6B42">
        <w:rPr>
          <w:sz w:val="22"/>
          <w:szCs w:val="22"/>
        </w:rPr>
        <w:t>July</w:t>
      </w:r>
      <w:r w:rsidRPr="00FA6B42">
        <w:rPr>
          <w:sz w:val="22"/>
          <w:szCs w:val="22"/>
        </w:rPr>
        <w:t xml:space="preserve"> </w:t>
      </w:r>
      <w:r w:rsidR="004F055F" w:rsidRPr="00FA6B42">
        <w:rPr>
          <w:sz w:val="22"/>
          <w:szCs w:val="22"/>
        </w:rPr>
        <w:t>2006</w:t>
      </w:r>
      <w:r w:rsidR="00253B76">
        <w:rPr>
          <w:sz w:val="22"/>
          <w:szCs w:val="22"/>
        </w:rPr>
        <w:t>.</w:t>
      </w:r>
    </w:p>
    <w:p w14:paraId="709B62BD" w14:textId="77777777" w:rsidR="002B4106" w:rsidRPr="00FA6B42" w:rsidRDefault="002B4106" w:rsidP="002B4106">
      <w:pPr>
        <w:pStyle w:val="BlockText"/>
        <w:ind w:left="0"/>
        <w:rPr>
          <w:sz w:val="22"/>
          <w:szCs w:val="22"/>
        </w:rPr>
      </w:pPr>
    </w:p>
    <w:p w14:paraId="1427D56A" w14:textId="1E5CD7AC" w:rsidR="002B4106" w:rsidRPr="00FA6B42" w:rsidRDefault="00291511" w:rsidP="002B4106">
      <w:pPr>
        <w:pStyle w:val="BodyTextIndent"/>
        <w:ind w:left="0" w:firstLine="0"/>
        <w:rPr>
          <w:rFonts w:ascii="Times New Roman" w:hAnsi="Times New Roman"/>
          <w:b w:val="0"/>
          <w:bCs/>
          <w:sz w:val="22"/>
          <w:szCs w:val="22"/>
        </w:rPr>
      </w:pPr>
      <w:r w:rsidRPr="00FA6B42">
        <w:rPr>
          <w:rFonts w:ascii="Times New Roman" w:hAnsi="Times New Roman"/>
          <w:b w:val="0"/>
          <w:bCs/>
          <w:sz w:val="22"/>
          <w:szCs w:val="22"/>
        </w:rPr>
        <w:t>PI:  Considine, C., “Utility Privatization Initiative, Phase III</w:t>
      </w:r>
      <w:r w:rsidR="0057135C" w:rsidRPr="00FA6B42">
        <w:rPr>
          <w:rFonts w:ascii="Times New Roman" w:hAnsi="Times New Roman"/>
          <w:b w:val="0"/>
          <w:bCs/>
          <w:sz w:val="22"/>
          <w:szCs w:val="22"/>
        </w:rPr>
        <w:t>,”</w:t>
      </w:r>
      <w:r w:rsidR="002B4106" w:rsidRPr="00FA6B42">
        <w:rPr>
          <w:rFonts w:ascii="Times New Roman" w:hAnsi="Times New Roman"/>
          <w:b w:val="0"/>
          <w:bCs/>
          <w:sz w:val="22"/>
          <w:szCs w:val="22"/>
        </w:rPr>
        <w:t xml:space="preserve"> Old Dominion University Technology Applications Cent</w:t>
      </w:r>
      <w:r w:rsidRPr="00FA6B42">
        <w:rPr>
          <w:rFonts w:ascii="Times New Roman" w:hAnsi="Times New Roman"/>
          <w:b w:val="0"/>
          <w:bCs/>
          <w:sz w:val="22"/>
          <w:szCs w:val="22"/>
        </w:rPr>
        <w:t xml:space="preserve">er, Engineering and Environment, </w:t>
      </w:r>
      <w:r w:rsidR="002A3A70" w:rsidRPr="00FA6B42">
        <w:rPr>
          <w:rFonts w:ascii="Times New Roman" w:hAnsi="Times New Roman"/>
          <w:b w:val="0"/>
          <w:bCs/>
          <w:sz w:val="22"/>
          <w:szCs w:val="22"/>
        </w:rPr>
        <w:t>$7909, April 2005 – August 2005</w:t>
      </w:r>
      <w:r w:rsidR="00253B76">
        <w:rPr>
          <w:rFonts w:ascii="Times New Roman" w:hAnsi="Times New Roman"/>
          <w:b w:val="0"/>
          <w:bCs/>
          <w:sz w:val="22"/>
          <w:szCs w:val="22"/>
        </w:rPr>
        <w:t>.</w:t>
      </w:r>
    </w:p>
    <w:p w14:paraId="5732F496" w14:textId="77777777" w:rsidR="006F3AA4" w:rsidRPr="00FA6B42" w:rsidRDefault="006F3AA4" w:rsidP="006F3AA4">
      <w:pPr>
        <w:pStyle w:val="BlockText"/>
        <w:ind w:left="0"/>
        <w:rPr>
          <w:sz w:val="22"/>
          <w:szCs w:val="22"/>
        </w:rPr>
      </w:pPr>
    </w:p>
    <w:p w14:paraId="58DDF75B" w14:textId="2A74399E" w:rsidR="002756A6" w:rsidRPr="00FA6B42" w:rsidRDefault="00C26B98" w:rsidP="002756A6">
      <w:pPr>
        <w:pStyle w:val="BodyTextIndent"/>
        <w:ind w:left="0" w:firstLine="0"/>
        <w:rPr>
          <w:rFonts w:ascii="Times New Roman" w:hAnsi="Times New Roman"/>
          <w:b w:val="0"/>
          <w:bCs/>
          <w:sz w:val="22"/>
          <w:szCs w:val="22"/>
        </w:rPr>
      </w:pPr>
      <w:r w:rsidRPr="00FA6B42">
        <w:rPr>
          <w:rFonts w:ascii="Times New Roman" w:hAnsi="Times New Roman"/>
          <w:b w:val="0"/>
          <w:bCs/>
          <w:sz w:val="22"/>
          <w:szCs w:val="22"/>
        </w:rPr>
        <w:t xml:space="preserve">PI:  </w:t>
      </w:r>
      <w:r w:rsidR="002756A6" w:rsidRPr="00FA6B42">
        <w:rPr>
          <w:rFonts w:ascii="Times New Roman" w:hAnsi="Times New Roman"/>
          <w:b w:val="0"/>
          <w:bCs/>
          <w:sz w:val="22"/>
          <w:szCs w:val="22"/>
        </w:rPr>
        <w:t>Considi</w:t>
      </w:r>
      <w:r w:rsidRPr="00FA6B42">
        <w:rPr>
          <w:rFonts w:ascii="Times New Roman" w:hAnsi="Times New Roman"/>
          <w:b w:val="0"/>
          <w:bCs/>
          <w:sz w:val="22"/>
          <w:szCs w:val="22"/>
        </w:rPr>
        <w:t>ne, C., “Utility Privatization Initiative, Phase II</w:t>
      </w:r>
      <w:r w:rsidR="0057135C" w:rsidRPr="00FA6B42">
        <w:rPr>
          <w:rFonts w:ascii="Times New Roman" w:hAnsi="Times New Roman"/>
          <w:b w:val="0"/>
          <w:bCs/>
          <w:sz w:val="22"/>
          <w:szCs w:val="22"/>
        </w:rPr>
        <w:t>,”</w:t>
      </w:r>
      <w:r w:rsidR="002756A6" w:rsidRPr="00FA6B42">
        <w:rPr>
          <w:rFonts w:ascii="Times New Roman" w:hAnsi="Times New Roman"/>
          <w:b w:val="0"/>
          <w:bCs/>
          <w:sz w:val="22"/>
          <w:szCs w:val="22"/>
        </w:rPr>
        <w:t xml:space="preserve"> Old Dominion University Technology Applications Center, Engineering and Environment,</w:t>
      </w:r>
      <w:r w:rsidRPr="00FA6B42">
        <w:rPr>
          <w:rFonts w:ascii="Times New Roman" w:hAnsi="Times New Roman"/>
          <w:b w:val="0"/>
          <w:bCs/>
          <w:sz w:val="22"/>
          <w:szCs w:val="22"/>
        </w:rPr>
        <w:t xml:space="preserve"> $</w:t>
      </w:r>
      <w:r w:rsidR="002A3A70" w:rsidRPr="00FA6B42">
        <w:rPr>
          <w:rFonts w:ascii="Times New Roman" w:hAnsi="Times New Roman"/>
          <w:b w:val="0"/>
          <w:bCs/>
          <w:sz w:val="22"/>
          <w:szCs w:val="22"/>
        </w:rPr>
        <w:t>13,000, June 2004 – August 2004</w:t>
      </w:r>
      <w:r w:rsidR="00253B76">
        <w:rPr>
          <w:rFonts w:ascii="Times New Roman" w:hAnsi="Times New Roman"/>
          <w:b w:val="0"/>
          <w:bCs/>
          <w:sz w:val="22"/>
          <w:szCs w:val="22"/>
        </w:rPr>
        <w:t>.</w:t>
      </w:r>
    </w:p>
    <w:p w14:paraId="5667483B" w14:textId="77777777" w:rsidR="006F3AA4" w:rsidRPr="00FA6B42" w:rsidRDefault="006F3AA4" w:rsidP="006F3AA4">
      <w:pPr>
        <w:rPr>
          <w:sz w:val="22"/>
          <w:szCs w:val="22"/>
        </w:rPr>
      </w:pPr>
    </w:p>
    <w:p w14:paraId="534AE808" w14:textId="0D3C4787" w:rsidR="00C26B98" w:rsidRPr="00FA6B42" w:rsidRDefault="00C26B98" w:rsidP="00C26B98">
      <w:pPr>
        <w:pStyle w:val="BodyTextIndent"/>
        <w:ind w:left="0" w:firstLine="0"/>
        <w:rPr>
          <w:rFonts w:ascii="Times New Roman" w:hAnsi="Times New Roman"/>
          <w:b w:val="0"/>
          <w:bCs/>
          <w:sz w:val="22"/>
          <w:szCs w:val="22"/>
        </w:rPr>
      </w:pPr>
      <w:r w:rsidRPr="00FA6B42">
        <w:rPr>
          <w:rFonts w:ascii="Times New Roman" w:hAnsi="Times New Roman"/>
          <w:b w:val="0"/>
          <w:bCs/>
          <w:sz w:val="22"/>
          <w:szCs w:val="22"/>
        </w:rPr>
        <w:t>PI:  Considine, C., “Utility Privatization Initiative</w:t>
      </w:r>
      <w:r w:rsidR="0057135C" w:rsidRPr="00FA6B42">
        <w:rPr>
          <w:rFonts w:ascii="Times New Roman" w:hAnsi="Times New Roman"/>
          <w:b w:val="0"/>
          <w:bCs/>
          <w:sz w:val="22"/>
          <w:szCs w:val="22"/>
        </w:rPr>
        <w:t>,”</w:t>
      </w:r>
      <w:r w:rsidRPr="00FA6B42">
        <w:rPr>
          <w:rFonts w:ascii="Times New Roman" w:hAnsi="Times New Roman"/>
          <w:b w:val="0"/>
          <w:bCs/>
          <w:sz w:val="22"/>
          <w:szCs w:val="22"/>
        </w:rPr>
        <w:t xml:space="preserve"> Old Dominion University Technology Applications Center, Engineering and Environment, $7,000, April 2004 </w:t>
      </w:r>
      <w:r w:rsidR="002A3A70" w:rsidRPr="00FA6B42">
        <w:rPr>
          <w:rFonts w:ascii="Times New Roman" w:hAnsi="Times New Roman"/>
          <w:b w:val="0"/>
          <w:bCs/>
          <w:sz w:val="22"/>
          <w:szCs w:val="22"/>
        </w:rPr>
        <w:t>– June 2004</w:t>
      </w:r>
      <w:r w:rsidR="00253B76">
        <w:rPr>
          <w:rFonts w:ascii="Times New Roman" w:hAnsi="Times New Roman"/>
          <w:b w:val="0"/>
          <w:bCs/>
          <w:sz w:val="22"/>
          <w:szCs w:val="22"/>
        </w:rPr>
        <w:t>.</w:t>
      </w:r>
    </w:p>
    <w:p w14:paraId="7BB46A9F" w14:textId="77777777" w:rsidR="002B4106" w:rsidRPr="00FA6B42" w:rsidRDefault="002B4106" w:rsidP="002B4106">
      <w:pPr>
        <w:pStyle w:val="BlockText"/>
        <w:ind w:left="0"/>
        <w:rPr>
          <w:bCs/>
          <w:sz w:val="22"/>
          <w:szCs w:val="22"/>
        </w:rPr>
      </w:pPr>
    </w:p>
    <w:p w14:paraId="536B4F4B" w14:textId="358647DF" w:rsidR="002B4106" w:rsidRPr="00FA6B42" w:rsidRDefault="00C26B98" w:rsidP="002B4106">
      <w:pPr>
        <w:pStyle w:val="BlockText"/>
        <w:ind w:left="0"/>
        <w:rPr>
          <w:bCs/>
          <w:sz w:val="22"/>
          <w:szCs w:val="22"/>
        </w:rPr>
      </w:pPr>
      <w:r w:rsidRPr="00FA6B42">
        <w:rPr>
          <w:bCs/>
          <w:sz w:val="22"/>
          <w:szCs w:val="22"/>
        </w:rPr>
        <w:t xml:space="preserve">PI:  </w:t>
      </w:r>
      <w:r w:rsidR="002B4106" w:rsidRPr="00FA6B42">
        <w:rPr>
          <w:bCs/>
          <w:sz w:val="22"/>
          <w:szCs w:val="22"/>
        </w:rPr>
        <w:t>Ver</w:t>
      </w:r>
      <w:r w:rsidRPr="00FA6B42">
        <w:rPr>
          <w:bCs/>
          <w:sz w:val="22"/>
          <w:szCs w:val="22"/>
        </w:rPr>
        <w:t xml:space="preserve">ma, A., Co-PI:  </w:t>
      </w:r>
      <w:r w:rsidR="002B4106" w:rsidRPr="00FA6B42">
        <w:rPr>
          <w:bCs/>
          <w:sz w:val="22"/>
          <w:szCs w:val="22"/>
        </w:rPr>
        <w:t xml:space="preserve">Considine, C., </w:t>
      </w:r>
      <w:r w:rsidRPr="00FA6B42">
        <w:rPr>
          <w:bCs/>
          <w:sz w:val="22"/>
          <w:szCs w:val="22"/>
        </w:rPr>
        <w:t>“Developing Lean Enterprise Simulation Exercises for Shipbuilding and Repair</w:t>
      </w:r>
      <w:r w:rsidR="0057135C" w:rsidRPr="00FA6B42">
        <w:rPr>
          <w:bCs/>
          <w:sz w:val="22"/>
          <w:szCs w:val="22"/>
        </w:rPr>
        <w:t>,”</w:t>
      </w:r>
      <w:r w:rsidRPr="00FA6B42">
        <w:rPr>
          <w:bCs/>
          <w:sz w:val="22"/>
          <w:szCs w:val="22"/>
        </w:rPr>
        <w:t xml:space="preserve"> Advanced Technology Institute, $376,000, August 2003 through November 2004</w:t>
      </w:r>
      <w:r w:rsidR="00253B76">
        <w:rPr>
          <w:bCs/>
          <w:sz w:val="22"/>
          <w:szCs w:val="22"/>
        </w:rPr>
        <w:t>.</w:t>
      </w:r>
    </w:p>
    <w:p w14:paraId="56CDE210" w14:textId="77777777" w:rsidR="002A6228" w:rsidRPr="00FA6B42" w:rsidRDefault="002A6228" w:rsidP="002B4106">
      <w:pPr>
        <w:pStyle w:val="BodyTextIndent"/>
        <w:ind w:left="0" w:firstLine="0"/>
        <w:rPr>
          <w:rFonts w:ascii="Times New Roman" w:hAnsi="Times New Roman"/>
          <w:b w:val="0"/>
          <w:bCs/>
          <w:sz w:val="22"/>
          <w:szCs w:val="22"/>
        </w:rPr>
      </w:pPr>
    </w:p>
    <w:p w14:paraId="33665648" w14:textId="1085738F" w:rsidR="002B4106" w:rsidRPr="00FA6B42" w:rsidRDefault="008D0703" w:rsidP="002B4106">
      <w:pPr>
        <w:pStyle w:val="BodyTextIndent"/>
        <w:ind w:left="0" w:firstLine="0"/>
        <w:rPr>
          <w:rFonts w:ascii="Times New Roman" w:hAnsi="Times New Roman"/>
          <w:b w:val="0"/>
          <w:bCs/>
          <w:sz w:val="22"/>
          <w:szCs w:val="22"/>
        </w:rPr>
      </w:pPr>
      <w:r w:rsidRPr="00FA6B42">
        <w:rPr>
          <w:rFonts w:ascii="Times New Roman" w:hAnsi="Times New Roman"/>
          <w:b w:val="0"/>
          <w:bCs/>
          <w:sz w:val="22"/>
          <w:szCs w:val="22"/>
        </w:rPr>
        <w:t xml:space="preserve">PI:  </w:t>
      </w:r>
      <w:r w:rsidR="002B4106" w:rsidRPr="00FA6B42">
        <w:rPr>
          <w:rFonts w:ascii="Times New Roman" w:hAnsi="Times New Roman"/>
          <w:b w:val="0"/>
          <w:bCs/>
          <w:sz w:val="22"/>
          <w:szCs w:val="22"/>
        </w:rPr>
        <w:t>Considi</w:t>
      </w:r>
      <w:r w:rsidRPr="00FA6B42">
        <w:rPr>
          <w:rFonts w:ascii="Times New Roman" w:hAnsi="Times New Roman"/>
          <w:b w:val="0"/>
          <w:bCs/>
          <w:sz w:val="22"/>
          <w:szCs w:val="22"/>
        </w:rPr>
        <w:t xml:space="preserve">ne, C., Co-PIs:  </w:t>
      </w:r>
      <w:r w:rsidR="002B4106" w:rsidRPr="00FA6B42">
        <w:rPr>
          <w:rFonts w:ascii="Times New Roman" w:hAnsi="Times New Roman"/>
          <w:b w:val="0"/>
          <w:bCs/>
          <w:sz w:val="22"/>
          <w:szCs w:val="22"/>
        </w:rPr>
        <w:t xml:space="preserve">Kauffmann, P., </w:t>
      </w:r>
      <w:r w:rsidRPr="00FA6B42">
        <w:rPr>
          <w:rFonts w:ascii="Times New Roman" w:hAnsi="Times New Roman"/>
          <w:b w:val="0"/>
          <w:bCs/>
          <w:sz w:val="22"/>
          <w:szCs w:val="22"/>
        </w:rPr>
        <w:t>Lewis, W., “Beneficial Use Demonstration Project</w:t>
      </w:r>
      <w:r w:rsidR="0057135C" w:rsidRPr="00FA6B42">
        <w:rPr>
          <w:rFonts w:ascii="Times New Roman" w:hAnsi="Times New Roman"/>
          <w:b w:val="0"/>
          <w:bCs/>
          <w:sz w:val="22"/>
          <w:szCs w:val="22"/>
        </w:rPr>
        <w:t>,”</w:t>
      </w:r>
      <w:r w:rsidR="002B4106" w:rsidRPr="00FA6B42">
        <w:rPr>
          <w:rFonts w:ascii="Times New Roman" w:hAnsi="Times New Roman"/>
          <w:b w:val="0"/>
          <w:bCs/>
          <w:sz w:val="22"/>
          <w:szCs w:val="22"/>
        </w:rPr>
        <w:t xml:space="preserve"> </w:t>
      </w:r>
      <w:r w:rsidR="00C549D1" w:rsidRPr="00FA6B42">
        <w:rPr>
          <w:rFonts w:ascii="Times New Roman" w:hAnsi="Times New Roman"/>
          <w:b w:val="0"/>
          <w:sz w:val="22"/>
          <w:szCs w:val="22"/>
        </w:rPr>
        <w:t>Virginia</w:t>
      </w:r>
      <w:r w:rsidR="002E3969" w:rsidRPr="00FA6B42">
        <w:rPr>
          <w:rFonts w:ascii="Times New Roman" w:hAnsi="Times New Roman"/>
          <w:b w:val="0"/>
          <w:sz w:val="22"/>
          <w:szCs w:val="22"/>
        </w:rPr>
        <w:t>’ Center for Innovative Technology</w:t>
      </w:r>
      <w:r w:rsidRPr="00FA6B42">
        <w:rPr>
          <w:rFonts w:ascii="Times New Roman" w:hAnsi="Times New Roman"/>
          <w:b w:val="0"/>
          <w:bCs/>
          <w:sz w:val="22"/>
          <w:szCs w:val="22"/>
        </w:rPr>
        <w:t xml:space="preserve">, $10,000, June 2002 - </w:t>
      </w:r>
      <w:r w:rsidR="002A3A70" w:rsidRPr="00FA6B42">
        <w:rPr>
          <w:rFonts w:ascii="Times New Roman" w:hAnsi="Times New Roman"/>
          <w:b w:val="0"/>
          <w:bCs/>
          <w:sz w:val="22"/>
          <w:szCs w:val="22"/>
        </w:rPr>
        <w:t>September 2002</w:t>
      </w:r>
      <w:r w:rsidR="00253B76">
        <w:rPr>
          <w:rFonts w:ascii="Times New Roman" w:hAnsi="Times New Roman"/>
          <w:b w:val="0"/>
          <w:bCs/>
          <w:sz w:val="22"/>
          <w:szCs w:val="22"/>
        </w:rPr>
        <w:t>.</w:t>
      </w:r>
    </w:p>
    <w:p w14:paraId="7808D328" w14:textId="77777777" w:rsidR="002B4106" w:rsidRPr="00FA6B42" w:rsidRDefault="002B4106" w:rsidP="002B4106">
      <w:pPr>
        <w:rPr>
          <w:sz w:val="22"/>
          <w:szCs w:val="22"/>
        </w:rPr>
      </w:pPr>
    </w:p>
    <w:p w14:paraId="05999EEB" w14:textId="55845356" w:rsidR="002B4106" w:rsidRPr="00FA6B42" w:rsidRDefault="00C549D1" w:rsidP="002B4106">
      <w:pPr>
        <w:pStyle w:val="BodyTextIndent"/>
        <w:ind w:left="0" w:firstLine="0"/>
        <w:rPr>
          <w:rFonts w:ascii="Times New Roman" w:hAnsi="Times New Roman"/>
          <w:b w:val="0"/>
          <w:bCs/>
          <w:sz w:val="22"/>
          <w:szCs w:val="22"/>
        </w:rPr>
      </w:pPr>
      <w:r w:rsidRPr="00FA6B42">
        <w:rPr>
          <w:rFonts w:ascii="Times New Roman" w:hAnsi="Times New Roman"/>
          <w:b w:val="0"/>
          <w:sz w:val="22"/>
          <w:szCs w:val="22"/>
        </w:rPr>
        <w:t xml:space="preserve">PI:  </w:t>
      </w:r>
      <w:r w:rsidR="002B4106" w:rsidRPr="00FA6B42">
        <w:rPr>
          <w:rFonts w:ascii="Times New Roman" w:hAnsi="Times New Roman"/>
          <w:b w:val="0"/>
          <w:sz w:val="22"/>
          <w:szCs w:val="22"/>
        </w:rPr>
        <w:t>Considi</w:t>
      </w:r>
      <w:r w:rsidRPr="00FA6B42">
        <w:rPr>
          <w:rFonts w:ascii="Times New Roman" w:hAnsi="Times New Roman"/>
          <w:b w:val="0"/>
          <w:sz w:val="22"/>
          <w:szCs w:val="22"/>
        </w:rPr>
        <w:t xml:space="preserve">ne, C., Co-PI:  </w:t>
      </w:r>
      <w:r w:rsidR="002B4106" w:rsidRPr="00FA6B42">
        <w:rPr>
          <w:rFonts w:ascii="Times New Roman" w:hAnsi="Times New Roman"/>
          <w:b w:val="0"/>
          <w:sz w:val="22"/>
          <w:szCs w:val="22"/>
        </w:rPr>
        <w:t>Kauffmann, P., “Trial Support (Grimberg) for Office of the General Counsel, Navy Litigation</w:t>
      </w:r>
      <w:r w:rsidRPr="00FA6B42">
        <w:rPr>
          <w:rFonts w:ascii="Times New Roman" w:hAnsi="Times New Roman"/>
          <w:b w:val="0"/>
          <w:sz w:val="22"/>
          <w:szCs w:val="22"/>
        </w:rPr>
        <w:t xml:space="preserve"> Office</w:t>
      </w:r>
      <w:r w:rsidR="0057135C" w:rsidRPr="00FA6B42">
        <w:rPr>
          <w:rFonts w:ascii="Times New Roman" w:hAnsi="Times New Roman"/>
          <w:b w:val="0"/>
          <w:sz w:val="22"/>
          <w:szCs w:val="22"/>
        </w:rPr>
        <w:t>,”</w:t>
      </w:r>
      <w:r w:rsidRPr="00FA6B42">
        <w:rPr>
          <w:rFonts w:ascii="Times New Roman" w:hAnsi="Times New Roman"/>
          <w:b w:val="0"/>
          <w:sz w:val="22"/>
          <w:szCs w:val="22"/>
        </w:rPr>
        <w:t xml:space="preserve"> Navy Price Fighters, </w:t>
      </w:r>
      <w:r w:rsidR="002A3A70" w:rsidRPr="00FA6B42">
        <w:rPr>
          <w:rFonts w:ascii="Times New Roman" w:hAnsi="Times New Roman"/>
          <w:b w:val="0"/>
          <w:sz w:val="22"/>
          <w:szCs w:val="22"/>
        </w:rPr>
        <w:t>$7,047, May 2002 - January 2003</w:t>
      </w:r>
      <w:r w:rsidR="00253B76">
        <w:rPr>
          <w:rFonts w:ascii="Times New Roman" w:hAnsi="Times New Roman"/>
          <w:b w:val="0"/>
          <w:sz w:val="22"/>
          <w:szCs w:val="22"/>
        </w:rPr>
        <w:t>.</w:t>
      </w:r>
    </w:p>
    <w:p w14:paraId="71725ABC" w14:textId="77777777" w:rsidR="006F3AA4" w:rsidRPr="00FA6B42" w:rsidRDefault="006F3AA4" w:rsidP="006F3AA4">
      <w:pPr>
        <w:autoSpaceDE w:val="0"/>
        <w:autoSpaceDN w:val="0"/>
        <w:adjustRightInd w:val="0"/>
        <w:spacing w:line="240" w:lineRule="atLeast"/>
        <w:rPr>
          <w:sz w:val="22"/>
          <w:szCs w:val="22"/>
        </w:rPr>
      </w:pPr>
    </w:p>
    <w:p w14:paraId="4B0FD56F" w14:textId="07679988" w:rsidR="002B4106" w:rsidRPr="00FA6B42" w:rsidRDefault="00C549D1" w:rsidP="002B4106">
      <w:pPr>
        <w:pStyle w:val="BodyTextIndent"/>
        <w:ind w:left="0" w:firstLine="0"/>
        <w:rPr>
          <w:rFonts w:ascii="Times New Roman" w:hAnsi="Times New Roman"/>
          <w:b w:val="0"/>
          <w:sz w:val="22"/>
          <w:szCs w:val="22"/>
        </w:rPr>
      </w:pPr>
      <w:r w:rsidRPr="00FA6B42">
        <w:rPr>
          <w:rFonts w:ascii="Times New Roman" w:hAnsi="Times New Roman"/>
          <w:b w:val="0"/>
          <w:bCs/>
          <w:sz w:val="22"/>
          <w:szCs w:val="22"/>
        </w:rPr>
        <w:t xml:space="preserve">PI:  </w:t>
      </w:r>
      <w:r w:rsidR="002B4106" w:rsidRPr="00FA6B42">
        <w:rPr>
          <w:rFonts w:ascii="Times New Roman" w:hAnsi="Times New Roman"/>
          <w:b w:val="0"/>
          <w:bCs/>
          <w:sz w:val="22"/>
          <w:szCs w:val="22"/>
        </w:rPr>
        <w:t>Considi</w:t>
      </w:r>
      <w:r w:rsidRPr="00FA6B42">
        <w:rPr>
          <w:rFonts w:ascii="Times New Roman" w:hAnsi="Times New Roman"/>
          <w:b w:val="0"/>
          <w:bCs/>
          <w:sz w:val="22"/>
          <w:szCs w:val="22"/>
        </w:rPr>
        <w:t>ne, C., Co-PI:  Kauffmann, P.</w:t>
      </w:r>
      <w:r w:rsidR="002B4106" w:rsidRPr="00FA6B42">
        <w:rPr>
          <w:rFonts w:ascii="Times New Roman" w:hAnsi="Times New Roman"/>
          <w:b w:val="0"/>
          <w:bCs/>
          <w:sz w:val="22"/>
          <w:szCs w:val="22"/>
        </w:rPr>
        <w:t>, “Trial Support (Grimberg) for Office of the General Counsel, N</w:t>
      </w:r>
      <w:r w:rsidRPr="00FA6B42">
        <w:rPr>
          <w:rFonts w:ascii="Times New Roman" w:hAnsi="Times New Roman"/>
          <w:b w:val="0"/>
          <w:bCs/>
          <w:sz w:val="22"/>
          <w:szCs w:val="22"/>
        </w:rPr>
        <w:t>avy Litigation Office</w:t>
      </w:r>
      <w:r w:rsidR="0057135C" w:rsidRPr="00FA6B42">
        <w:rPr>
          <w:rFonts w:ascii="Times New Roman" w:hAnsi="Times New Roman"/>
          <w:b w:val="0"/>
          <w:bCs/>
          <w:sz w:val="22"/>
          <w:szCs w:val="22"/>
        </w:rPr>
        <w:t>,”</w:t>
      </w:r>
      <w:r w:rsidRPr="00FA6B42">
        <w:rPr>
          <w:rFonts w:ascii="Times New Roman" w:hAnsi="Times New Roman"/>
          <w:b w:val="0"/>
          <w:bCs/>
          <w:sz w:val="22"/>
          <w:szCs w:val="22"/>
        </w:rPr>
        <w:t xml:space="preserve"> Navy Price Fighters, $13,4</w:t>
      </w:r>
      <w:r w:rsidR="002A3A70" w:rsidRPr="00FA6B42">
        <w:rPr>
          <w:rFonts w:ascii="Times New Roman" w:hAnsi="Times New Roman"/>
          <w:b w:val="0"/>
          <w:bCs/>
          <w:sz w:val="22"/>
          <w:szCs w:val="22"/>
        </w:rPr>
        <w:t>64, March 2002 - September 2003</w:t>
      </w:r>
      <w:r w:rsidR="00253B76">
        <w:rPr>
          <w:rFonts w:ascii="Times New Roman" w:hAnsi="Times New Roman"/>
          <w:b w:val="0"/>
          <w:bCs/>
          <w:sz w:val="22"/>
          <w:szCs w:val="22"/>
        </w:rPr>
        <w:t>.</w:t>
      </w:r>
    </w:p>
    <w:p w14:paraId="397BD5F9" w14:textId="77777777" w:rsidR="00391BC5" w:rsidRPr="00FA6B42" w:rsidRDefault="00391BC5" w:rsidP="00391B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2"/>
          <w:szCs w:val="22"/>
        </w:rPr>
      </w:pPr>
    </w:p>
    <w:p w14:paraId="5ECC7258" w14:textId="5157A1B5" w:rsidR="00250211" w:rsidRPr="00FA6B42" w:rsidRDefault="00C549D1" w:rsidP="002B4106">
      <w:pPr>
        <w:pStyle w:val="BodyTextIndent"/>
        <w:ind w:left="0" w:firstLine="0"/>
        <w:rPr>
          <w:rFonts w:ascii="Times New Roman" w:hAnsi="Times New Roman"/>
          <w:b w:val="0"/>
          <w:bCs/>
          <w:sz w:val="22"/>
          <w:szCs w:val="22"/>
        </w:rPr>
      </w:pPr>
      <w:r w:rsidRPr="00FA6B42">
        <w:rPr>
          <w:rFonts w:ascii="Times New Roman" w:hAnsi="Times New Roman"/>
          <w:b w:val="0"/>
          <w:bCs/>
          <w:sz w:val="22"/>
          <w:szCs w:val="22"/>
        </w:rPr>
        <w:t xml:space="preserve">PI:  </w:t>
      </w:r>
      <w:r w:rsidR="002B4106" w:rsidRPr="00FA6B42">
        <w:rPr>
          <w:rFonts w:ascii="Times New Roman" w:hAnsi="Times New Roman"/>
          <w:b w:val="0"/>
          <w:bCs/>
          <w:sz w:val="22"/>
          <w:szCs w:val="22"/>
        </w:rPr>
        <w:t xml:space="preserve">Considine, C., </w:t>
      </w:r>
      <w:r w:rsidRPr="00FA6B42">
        <w:rPr>
          <w:rFonts w:ascii="Times New Roman" w:hAnsi="Times New Roman"/>
          <w:b w:val="0"/>
          <w:bCs/>
          <w:sz w:val="22"/>
          <w:szCs w:val="22"/>
        </w:rPr>
        <w:t xml:space="preserve">Co-PI:  </w:t>
      </w:r>
      <w:r w:rsidR="002B4106" w:rsidRPr="00FA6B42">
        <w:rPr>
          <w:rFonts w:ascii="Times New Roman" w:hAnsi="Times New Roman"/>
          <w:b w:val="0"/>
          <w:bCs/>
          <w:sz w:val="22"/>
          <w:szCs w:val="22"/>
        </w:rPr>
        <w:t>Kauffmann, P., “Trial Support (Smoot) for Office of the General Counsel, Navy Litigation Office</w:t>
      </w:r>
      <w:r w:rsidR="0057135C" w:rsidRPr="00FA6B42">
        <w:rPr>
          <w:rFonts w:ascii="Times New Roman" w:hAnsi="Times New Roman"/>
          <w:b w:val="0"/>
          <w:bCs/>
          <w:sz w:val="22"/>
          <w:szCs w:val="22"/>
        </w:rPr>
        <w:t>,”</w:t>
      </w:r>
      <w:r w:rsidRPr="00FA6B42">
        <w:rPr>
          <w:rFonts w:ascii="Times New Roman" w:hAnsi="Times New Roman"/>
          <w:b w:val="0"/>
          <w:bCs/>
          <w:sz w:val="22"/>
          <w:szCs w:val="22"/>
        </w:rPr>
        <w:t xml:space="preserve"> Navy Price Fighters, </w:t>
      </w:r>
      <w:r w:rsidR="002B4106" w:rsidRPr="00FA6B42">
        <w:rPr>
          <w:rFonts w:ascii="Times New Roman" w:hAnsi="Times New Roman"/>
          <w:b w:val="0"/>
          <w:bCs/>
          <w:sz w:val="22"/>
          <w:szCs w:val="22"/>
        </w:rPr>
        <w:t>$23,245</w:t>
      </w:r>
      <w:r w:rsidRPr="00FA6B42">
        <w:rPr>
          <w:rFonts w:ascii="Times New Roman" w:hAnsi="Times New Roman"/>
          <w:b w:val="0"/>
          <w:bCs/>
          <w:sz w:val="22"/>
          <w:szCs w:val="22"/>
        </w:rPr>
        <w:t>, Septem</w:t>
      </w:r>
      <w:r w:rsidR="002A3A70" w:rsidRPr="00FA6B42">
        <w:rPr>
          <w:rFonts w:ascii="Times New Roman" w:hAnsi="Times New Roman"/>
          <w:b w:val="0"/>
          <w:bCs/>
          <w:sz w:val="22"/>
          <w:szCs w:val="22"/>
        </w:rPr>
        <w:t>ber 2001 through September 2003</w:t>
      </w:r>
      <w:r w:rsidR="00253B76">
        <w:rPr>
          <w:rFonts w:ascii="Times New Roman" w:hAnsi="Times New Roman"/>
          <w:b w:val="0"/>
          <w:bCs/>
          <w:sz w:val="22"/>
          <w:szCs w:val="22"/>
        </w:rPr>
        <w:t>.</w:t>
      </w:r>
    </w:p>
    <w:p w14:paraId="644B7F58" w14:textId="77777777" w:rsidR="00250211" w:rsidRPr="00FA6B42" w:rsidRDefault="00250211" w:rsidP="002B4106">
      <w:pPr>
        <w:pStyle w:val="BodyTextIndent"/>
        <w:ind w:left="0" w:firstLine="0"/>
        <w:rPr>
          <w:rFonts w:ascii="Times New Roman" w:hAnsi="Times New Roman"/>
          <w:b w:val="0"/>
          <w:bCs/>
          <w:sz w:val="22"/>
          <w:szCs w:val="22"/>
        </w:rPr>
      </w:pPr>
    </w:p>
    <w:p w14:paraId="3F6149F5" w14:textId="14BCC8BE" w:rsidR="002B4106" w:rsidRPr="00FA6B42" w:rsidRDefault="00C549D1" w:rsidP="002B4106">
      <w:pPr>
        <w:pStyle w:val="BodyTextIndent"/>
        <w:ind w:left="0" w:firstLine="0"/>
        <w:rPr>
          <w:rFonts w:ascii="Times New Roman" w:hAnsi="Times New Roman"/>
          <w:b w:val="0"/>
          <w:bCs/>
          <w:sz w:val="22"/>
          <w:szCs w:val="22"/>
        </w:rPr>
      </w:pPr>
      <w:r w:rsidRPr="00FA6B42">
        <w:rPr>
          <w:rFonts w:ascii="Times New Roman" w:hAnsi="Times New Roman"/>
          <w:b w:val="0"/>
          <w:bCs/>
          <w:sz w:val="22"/>
          <w:szCs w:val="22"/>
        </w:rPr>
        <w:t xml:space="preserve">PI:  </w:t>
      </w:r>
      <w:r w:rsidR="002B4106" w:rsidRPr="00FA6B42">
        <w:rPr>
          <w:rFonts w:ascii="Times New Roman" w:hAnsi="Times New Roman"/>
          <w:b w:val="0"/>
          <w:bCs/>
          <w:sz w:val="22"/>
          <w:szCs w:val="22"/>
        </w:rPr>
        <w:t>Consid</w:t>
      </w:r>
      <w:r w:rsidRPr="00FA6B42">
        <w:rPr>
          <w:rFonts w:ascii="Times New Roman" w:hAnsi="Times New Roman"/>
          <w:b w:val="0"/>
          <w:bCs/>
          <w:sz w:val="22"/>
          <w:szCs w:val="22"/>
        </w:rPr>
        <w:t>ine, C., Co-PI:</w:t>
      </w:r>
      <w:r w:rsidR="002B4106" w:rsidRPr="00FA6B42">
        <w:rPr>
          <w:rFonts w:ascii="Times New Roman" w:hAnsi="Times New Roman"/>
          <w:b w:val="0"/>
          <w:bCs/>
          <w:sz w:val="22"/>
          <w:szCs w:val="22"/>
        </w:rPr>
        <w:t xml:space="preserve"> </w:t>
      </w:r>
      <w:r w:rsidRPr="00FA6B42">
        <w:rPr>
          <w:rFonts w:ascii="Times New Roman" w:hAnsi="Times New Roman"/>
          <w:b w:val="0"/>
          <w:bCs/>
          <w:sz w:val="22"/>
          <w:szCs w:val="22"/>
        </w:rPr>
        <w:t xml:space="preserve"> Kauffmann, P.</w:t>
      </w:r>
      <w:r w:rsidR="002B4106" w:rsidRPr="00FA6B42">
        <w:rPr>
          <w:rFonts w:ascii="Times New Roman" w:hAnsi="Times New Roman"/>
          <w:b w:val="0"/>
          <w:bCs/>
          <w:sz w:val="22"/>
          <w:szCs w:val="22"/>
        </w:rPr>
        <w:t xml:space="preserve">, </w:t>
      </w:r>
      <w:r w:rsidRPr="00FA6B42">
        <w:rPr>
          <w:rFonts w:ascii="Times New Roman" w:hAnsi="Times New Roman"/>
          <w:b w:val="0"/>
          <w:bCs/>
          <w:sz w:val="22"/>
          <w:szCs w:val="22"/>
        </w:rPr>
        <w:t>“Utility Privatization Initiative</w:t>
      </w:r>
      <w:r w:rsidR="0057135C" w:rsidRPr="00FA6B42">
        <w:rPr>
          <w:rFonts w:ascii="Times New Roman" w:hAnsi="Times New Roman"/>
          <w:b w:val="0"/>
          <w:bCs/>
          <w:sz w:val="22"/>
          <w:szCs w:val="22"/>
        </w:rPr>
        <w:t>,”</w:t>
      </w:r>
      <w:r w:rsidRPr="00FA6B42">
        <w:rPr>
          <w:rFonts w:ascii="Times New Roman" w:hAnsi="Times New Roman"/>
          <w:b w:val="0"/>
          <w:bCs/>
          <w:sz w:val="22"/>
          <w:szCs w:val="22"/>
        </w:rPr>
        <w:t xml:space="preserve"> </w:t>
      </w:r>
      <w:r w:rsidR="002B4106" w:rsidRPr="00FA6B42">
        <w:rPr>
          <w:rFonts w:ascii="Times New Roman" w:hAnsi="Times New Roman"/>
          <w:b w:val="0"/>
          <w:bCs/>
          <w:sz w:val="22"/>
          <w:szCs w:val="22"/>
        </w:rPr>
        <w:t xml:space="preserve">Engineering and Environment, </w:t>
      </w:r>
      <w:r w:rsidRPr="00FA6B42">
        <w:rPr>
          <w:rFonts w:ascii="Times New Roman" w:hAnsi="Times New Roman"/>
          <w:b w:val="0"/>
          <w:bCs/>
          <w:sz w:val="22"/>
          <w:szCs w:val="22"/>
        </w:rPr>
        <w:t xml:space="preserve">$20,000, </w:t>
      </w:r>
      <w:r w:rsidR="002A3A70" w:rsidRPr="00FA6B42">
        <w:rPr>
          <w:rFonts w:ascii="Times New Roman" w:hAnsi="Times New Roman"/>
          <w:b w:val="0"/>
          <w:bCs/>
          <w:sz w:val="22"/>
          <w:szCs w:val="22"/>
        </w:rPr>
        <w:t>June 2001 through December 2001</w:t>
      </w:r>
      <w:r w:rsidR="00253B76">
        <w:rPr>
          <w:rFonts w:ascii="Times New Roman" w:hAnsi="Times New Roman"/>
          <w:b w:val="0"/>
          <w:bCs/>
          <w:sz w:val="22"/>
          <w:szCs w:val="22"/>
        </w:rPr>
        <w:t>.</w:t>
      </w:r>
    </w:p>
    <w:p w14:paraId="125F0091" w14:textId="77777777" w:rsidR="0099492A" w:rsidRPr="00FA6B42" w:rsidRDefault="0099492A" w:rsidP="002B4106">
      <w:pPr>
        <w:pStyle w:val="BodyTextIndent"/>
        <w:ind w:left="0" w:firstLine="0"/>
        <w:rPr>
          <w:rFonts w:ascii="Times New Roman" w:hAnsi="Times New Roman"/>
          <w:b w:val="0"/>
          <w:bCs/>
          <w:sz w:val="22"/>
          <w:szCs w:val="22"/>
        </w:rPr>
      </w:pPr>
    </w:p>
    <w:p w14:paraId="61A575DE" w14:textId="746A1096" w:rsidR="002B4106" w:rsidRPr="00FA6B42" w:rsidRDefault="008B1E28" w:rsidP="002B4106">
      <w:pPr>
        <w:pStyle w:val="BodyTextIndent"/>
        <w:ind w:left="0" w:firstLine="0"/>
        <w:rPr>
          <w:rFonts w:ascii="Times New Roman" w:hAnsi="Times New Roman"/>
          <w:b w:val="0"/>
          <w:bCs/>
          <w:sz w:val="22"/>
          <w:szCs w:val="22"/>
        </w:rPr>
      </w:pPr>
      <w:r w:rsidRPr="00FA6B42">
        <w:rPr>
          <w:rFonts w:ascii="Times New Roman" w:hAnsi="Times New Roman"/>
          <w:b w:val="0"/>
          <w:bCs/>
          <w:sz w:val="22"/>
          <w:szCs w:val="22"/>
        </w:rPr>
        <w:t xml:space="preserve">PI:  </w:t>
      </w:r>
      <w:r w:rsidR="002B4106" w:rsidRPr="00FA6B42">
        <w:rPr>
          <w:rFonts w:ascii="Times New Roman" w:hAnsi="Times New Roman"/>
          <w:b w:val="0"/>
          <w:bCs/>
          <w:sz w:val="22"/>
          <w:szCs w:val="22"/>
        </w:rPr>
        <w:t xml:space="preserve">Considine, C., </w:t>
      </w:r>
      <w:r w:rsidRPr="00FA6B42">
        <w:rPr>
          <w:rFonts w:ascii="Times New Roman" w:hAnsi="Times New Roman"/>
          <w:b w:val="0"/>
          <w:bCs/>
          <w:sz w:val="22"/>
          <w:szCs w:val="22"/>
        </w:rPr>
        <w:t>Co-PI:  Kauffmann, P.</w:t>
      </w:r>
      <w:r w:rsidR="002B4106" w:rsidRPr="00FA6B42">
        <w:rPr>
          <w:rFonts w:ascii="Times New Roman" w:hAnsi="Times New Roman"/>
          <w:b w:val="0"/>
          <w:bCs/>
          <w:sz w:val="22"/>
          <w:szCs w:val="22"/>
        </w:rPr>
        <w:t>, “Trial Support (Smoot) for Office of the General Counsel, N</w:t>
      </w:r>
      <w:r w:rsidRPr="00FA6B42">
        <w:rPr>
          <w:rFonts w:ascii="Times New Roman" w:hAnsi="Times New Roman"/>
          <w:b w:val="0"/>
          <w:bCs/>
          <w:sz w:val="22"/>
          <w:szCs w:val="22"/>
        </w:rPr>
        <w:t>avy Litigation Office</w:t>
      </w:r>
      <w:r w:rsidR="0057135C" w:rsidRPr="00FA6B42">
        <w:rPr>
          <w:rFonts w:ascii="Times New Roman" w:hAnsi="Times New Roman"/>
          <w:b w:val="0"/>
          <w:bCs/>
          <w:sz w:val="22"/>
          <w:szCs w:val="22"/>
        </w:rPr>
        <w:t>,”</w:t>
      </w:r>
      <w:r w:rsidRPr="00FA6B42">
        <w:rPr>
          <w:rFonts w:ascii="Times New Roman" w:hAnsi="Times New Roman"/>
          <w:b w:val="0"/>
          <w:bCs/>
          <w:sz w:val="22"/>
          <w:szCs w:val="22"/>
        </w:rPr>
        <w:t xml:space="preserve"> Navy Price Fighters, $3</w:t>
      </w:r>
      <w:r w:rsidR="002A3A70" w:rsidRPr="00FA6B42">
        <w:rPr>
          <w:rFonts w:ascii="Times New Roman" w:hAnsi="Times New Roman"/>
          <w:b w:val="0"/>
          <w:bCs/>
          <w:sz w:val="22"/>
          <w:szCs w:val="22"/>
        </w:rPr>
        <w:t>4,118, October 2000 - July 2001</w:t>
      </w:r>
      <w:r w:rsidR="00253B76">
        <w:rPr>
          <w:rFonts w:ascii="Times New Roman" w:hAnsi="Times New Roman"/>
          <w:b w:val="0"/>
          <w:bCs/>
          <w:sz w:val="22"/>
          <w:szCs w:val="22"/>
        </w:rPr>
        <w:t>.</w:t>
      </w:r>
    </w:p>
    <w:p w14:paraId="23A7B285" w14:textId="77777777" w:rsidR="0099492A" w:rsidRPr="00FA6B42" w:rsidRDefault="0099492A" w:rsidP="002B4106">
      <w:pPr>
        <w:pStyle w:val="BodyTextIndent"/>
        <w:ind w:left="0" w:firstLine="0"/>
        <w:rPr>
          <w:rFonts w:ascii="Times New Roman" w:hAnsi="Times New Roman"/>
          <w:b w:val="0"/>
          <w:bCs/>
          <w:sz w:val="22"/>
          <w:szCs w:val="22"/>
        </w:rPr>
      </w:pPr>
    </w:p>
    <w:p w14:paraId="73786F3B" w14:textId="5C384EB5" w:rsidR="002B4106" w:rsidRPr="00FA6B42" w:rsidRDefault="008B1E28" w:rsidP="002B4106">
      <w:pPr>
        <w:pStyle w:val="BodyTextIndent"/>
        <w:ind w:left="0" w:firstLine="0"/>
        <w:rPr>
          <w:rFonts w:ascii="Times New Roman" w:hAnsi="Times New Roman"/>
          <w:b w:val="0"/>
          <w:bCs/>
          <w:sz w:val="22"/>
          <w:szCs w:val="22"/>
        </w:rPr>
      </w:pPr>
      <w:r w:rsidRPr="00FA6B42">
        <w:rPr>
          <w:rFonts w:ascii="Times New Roman" w:hAnsi="Times New Roman"/>
          <w:b w:val="0"/>
          <w:bCs/>
          <w:sz w:val="22"/>
          <w:szCs w:val="22"/>
        </w:rPr>
        <w:t xml:space="preserve">PI:  </w:t>
      </w:r>
      <w:r w:rsidR="002B4106" w:rsidRPr="00FA6B42">
        <w:rPr>
          <w:rFonts w:ascii="Times New Roman" w:hAnsi="Times New Roman"/>
          <w:b w:val="0"/>
          <w:bCs/>
          <w:sz w:val="22"/>
          <w:szCs w:val="22"/>
        </w:rPr>
        <w:t xml:space="preserve">Considine, C., </w:t>
      </w:r>
      <w:r w:rsidRPr="00FA6B42">
        <w:rPr>
          <w:rFonts w:ascii="Times New Roman" w:hAnsi="Times New Roman"/>
          <w:b w:val="0"/>
          <w:bCs/>
          <w:sz w:val="22"/>
          <w:szCs w:val="22"/>
        </w:rPr>
        <w:t xml:space="preserve">Co-PI:  </w:t>
      </w:r>
      <w:r w:rsidR="002B4106" w:rsidRPr="00FA6B42">
        <w:rPr>
          <w:rFonts w:ascii="Times New Roman" w:hAnsi="Times New Roman"/>
          <w:b w:val="0"/>
          <w:bCs/>
          <w:sz w:val="22"/>
          <w:szCs w:val="22"/>
        </w:rPr>
        <w:t>Kauffmann, P., “Trial Support (Smoot) for Office of the General Counsel, Navy Litigation Of</w:t>
      </w:r>
      <w:r w:rsidRPr="00FA6B42">
        <w:rPr>
          <w:rFonts w:ascii="Times New Roman" w:hAnsi="Times New Roman"/>
          <w:b w:val="0"/>
          <w:bCs/>
          <w:sz w:val="22"/>
          <w:szCs w:val="22"/>
        </w:rPr>
        <w:t>fice</w:t>
      </w:r>
      <w:r w:rsidR="0057135C" w:rsidRPr="00FA6B42">
        <w:rPr>
          <w:rFonts w:ascii="Times New Roman" w:hAnsi="Times New Roman"/>
          <w:b w:val="0"/>
          <w:bCs/>
          <w:sz w:val="22"/>
          <w:szCs w:val="22"/>
        </w:rPr>
        <w:t>,”</w:t>
      </w:r>
      <w:r w:rsidRPr="00FA6B42">
        <w:rPr>
          <w:rFonts w:ascii="Times New Roman" w:hAnsi="Times New Roman"/>
          <w:b w:val="0"/>
          <w:bCs/>
          <w:sz w:val="22"/>
          <w:szCs w:val="22"/>
        </w:rPr>
        <w:t xml:space="preserve"> Navy Price Fighters,</w:t>
      </w:r>
      <w:r w:rsidR="002A3A70" w:rsidRPr="00FA6B42">
        <w:rPr>
          <w:rFonts w:ascii="Times New Roman" w:hAnsi="Times New Roman"/>
          <w:b w:val="0"/>
          <w:bCs/>
          <w:sz w:val="22"/>
          <w:szCs w:val="22"/>
        </w:rPr>
        <w:t xml:space="preserve"> $6,832, May 2000 - August 2000</w:t>
      </w:r>
      <w:r w:rsidR="00253B76">
        <w:rPr>
          <w:rFonts w:ascii="Times New Roman" w:hAnsi="Times New Roman"/>
          <w:b w:val="0"/>
          <w:bCs/>
          <w:sz w:val="22"/>
          <w:szCs w:val="22"/>
        </w:rPr>
        <w:t>.</w:t>
      </w:r>
    </w:p>
    <w:p w14:paraId="6E501F3F" w14:textId="77777777" w:rsidR="006F3AA4" w:rsidRPr="00FA6B42" w:rsidRDefault="006F3AA4" w:rsidP="00E163FD">
      <w:pPr>
        <w:pStyle w:val="Default"/>
        <w:rPr>
          <w:color w:val="auto"/>
          <w:sz w:val="22"/>
          <w:szCs w:val="22"/>
        </w:rPr>
      </w:pPr>
    </w:p>
    <w:p w14:paraId="12CB949F" w14:textId="77777777" w:rsidR="008F72B2" w:rsidRPr="00FA6B42" w:rsidRDefault="008F72B2" w:rsidP="00E163FD">
      <w:pPr>
        <w:pStyle w:val="Default"/>
        <w:rPr>
          <w:b/>
          <w:bCs/>
          <w:color w:val="auto"/>
          <w:sz w:val="22"/>
          <w:szCs w:val="22"/>
        </w:rPr>
      </w:pPr>
      <w:r w:rsidRPr="00FA6B42">
        <w:rPr>
          <w:b/>
          <w:bCs/>
          <w:color w:val="auto"/>
          <w:sz w:val="22"/>
          <w:szCs w:val="22"/>
        </w:rPr>
        <w:t>Donations for Student Engagement:</w:t>
      </w:r>
    </w:p>
    <w:p w14:paraId="27115E6C" w14:textId="77777777" w:rsidR="008F72B2" w:rsidRPr="00FA6B42" w:rsidRDefault="008F72B2" w:rsidP="008F72B2">
      <w:pPr>
        <w:pStyle w:val="BodyTextIndent2"/>
        <w:ind w:left="0"/>
        <w:rPr>
          <w:sz w:val="22"/>
          <w:szCs w:val="22"/>
        </w:rPr>
      </w:pPr>
    </w:p>
    <w:p w14:paraId="606013B9" w14:textId="17050261" w:rsidR="008F72B2" w:rsidRPr="00FA6B42" w:rsidRDefault="008F72B2" w:rsidP="008F72B2">
      <w:pPr>
        <w:pStyle w:val="BodyTextIndent2"/>
        <w:ind w:left="0"/>
        <w:rPr>
          <w:sz w:val="22"/>
          <w:szCs w:val="22"/>
        </w:rPr>
      </w:pPr>
      <w:r w:rsidRPr="00FA6B42">
        <w:rPr>
          <w:sz w:val="22"/>
          <w:szCs w:val="22"/>
        </w:rPr>
        <w:t>PI:  Considine C., “Support for ODU Associated Schools of Construction Bid Competition Teams</w:t>
      </w:r>
      <w:r w:rsidR="0057135C" w:rsidRPr="00FA6B42">
        <w:rPr>
          <w:sz w:val="22"/>
          <w:szCs w:val="22"/>
        </w:rPr>
        <w:t>,”</w:t>
      </w:r>
      <w:r w:rsidRPr="00FA6B42">
        <w:rPr>
          <w:sz w:val="22"/>
          <w:szCs w:val="22"/>
        </w:rPr>
        <w:t xml:space="preserve"> Associated General Contractors of Virginia, $3500, November 2010</w:t>
      </w:r>
      <w:r w:rsidR="00DB4D70">
        <w:rPr>
          <w:sz w:val="22"/>
          <w:szCs w:val="22"/>
        </w:rPr>
        <w:t>.</w:t>
      </w:r>
    </w:p>
    <w:p w14:paraId="60E18CC7" w14:textId="77777777" w:rsidR="008F72B2" w:rsidRPr="00FA6B42" w:rsidRDefault="008F72B2" w:rsidP="008F72B2">
      <w:pPr>
        <w:pStyle w:val="BlockText"/>
        <w:ind w:left="0"/>
        <w:rPr>
          <w:sz w:val="22"/>
          <w:szCs w:val="22"/>
        </w:rPr>
      </w:pPr>
    </w:p>
    <w:p w14:paraId="47E28FB3" w14:textId="4548FA87" w:rsidR="008F72B2" w:rsidRPr="00FA6B42" w:rsidRDefault="008F72B2" w:rsidP="008F72B2">
      <w:pPr>
        <w:pStyle w:val="BlockText"/>
        <w:ind w:left="0"/>
        <w:rPr>
          <w:sz w:val="22"/>
          <w:szCs w:val="22"/>
        </w:rPr>
      </w:pPr>
      <w:r w:rsidRPr="00FA6B42">
        <w:rPr>
          <w:sz w:val="22"/>
          <w:szCs w:val="22"/>
        </w:rPr>
        <w:t>PI:  Considine, C., “Industry Support for ODU Associated Schools of Construction Bid Competition Teams</w:t>
      </w:r>
      <w:r w:rsidR="0057135C" w:rsidRPr="00FA6B42">
        <w:rPr>
          <w:sz w:val="22"/>
          <w:szCs w:val="22"/>
        </w:rPr>
        <w:t>,”</w:t>
      </w:r>
      <w:r w:rsidRPr="00FA6B42">
        <w:rPr>
          <w:sz w:val="22"/>
          <w:szCs w:val="22"/>
        </w:rPr>
        <w:t xml:space="preserve"> North Star &amp; Waterfront Marine, $2500, November 2009</w:t>
      </w:r>
      <w:r w:rsidR="00DB4D70">
        <w:rPr>
          <w:sz w:val="22"/>
          <w:szCs w:val="22"/>
        </w:rPr>
        <w:t>.</w:t>
      </w:r>
    </w:p>
    <w:p w14:paraId="59AFA4F6" w14:textId="77777777" w:rsidR="008F72B2" w:rsidRPr="00FA6B42" w:rsidRDefault="008F72B2" w:rsidP="008F72B2">
      <w:pPr>
        <w:pStyle w:val="BodyTextIndent2"/>
        <w:ind w:left="0"/>
        <w:rPr>
          <w:sz w:val="22"/>
          <w:szCs w:val="22"/>
        </w:rPr>
      </w:pPr>
    </w:p>
    <w:p w14:paraId="42585087" w14:textId="2C5F79E5" w:rsidR="008F72B2" w:rsidRPr="00FA6B42" w:rsidRDefault="008F72B2" w:rsidP="008F72B2">
      <w:pPr>
        <w:pStyle w:val="BodyTextIndent2"/>
        <w:ind w:left="0"/>
        <w:rPr>
          <w:sz w:val="22"/>
          <w:szCs w:val="22"/>
        </w:rPr>
      </w:pPr>
      <w:r w:rsidRPr="00FA6B42">
        <w:rPr>
          <w:sz w:val="22"/>
          <w:szCs w:val="22"/>
        </w:rPr>
        <w:t>PI:  Considine C., “Support for ODU Associated Schools of Construction Bid Competition Teams</w:t>
      </w:r>
      <w:r w:rsidR="0057135C" w:rsidRPr="00FA6B42">
        <w:rPr>
          <w:sz w:val="22"/>
          <w:szCs w:val="22"/>
        </w:rPr>
        <w:t>,”</w:t>
      </w:r>
      <w:r w:rsidRPr="00FA6B42">
        <w:rPr>
          <w:sz w:val="22"/>
          <w:szCs w:val="22"/>
        </w:rPr>
        <w:t xml:space="preserve"> Associated General Contractors of Virginia, $3000, November </w:t>
      </w:r>
      <w:r w:rsidR="0057135C" w:rsidRPr="00FA6B42">
        <w:rPr>
          <w:sz w:val="22"/>
          <w:szCs w:val="22"/>
        </w:rPr>
        <w:t>2009.</w:t>
      </w:r>
    </w:p>
    <w:p w14:paraId="511618BE" w14:textId="77777777" w:rsidR="008F72B2" w:rsidRPr="00FA6B42" w:rsidRDefault="008F72B2" w:rsidP="008F72B2">
      <w:pPr>
        <w:pStyle w:val="BodyTextIndent2"/>
        <w:ind w:left="0"/>
        <w:rPr>
          <w:sz w:val="22"/>
          <w:szCs w:val="22"/>
        </w:rPr>
      </w:pPr>
    </w:p>
    <w:p w14:paraId="57C018B9" w14:textId="1484B41A" w:rsidR="008F72B2" w:rsidRPr="00FA6B42" w:rsidRDefault="008F72B2" w:rsidP="008F72B2">
      <w:pPr>
        <w:pStyle w:val="BodyTextIndent2"/>
        <w:ind w:left="0"/>
        <w:rPr>
          <w:sz w:val="22"/>
          <w:szCs w:val="22"/>
        </w:rPr>
      </w:pPr>
      <w:r w:rsidRPr="00FA6B42">
        <w:rPr>
          <w:sz w:val="22"/>
          <w:szCs w:val="22"/>
        </w:rPr>
        <w:t>PI:  Considine C., “Support for ODU Associated Schools of Construction Bid Competition Teams</w:t>
      </w:r>
      <w:r w:rsidR="0057135C" w:rsidRPr="00FA6B42">
        <w:rPr>
          <w:sz w:val="22"/>
          <w:szCs w:val="22"/>
        </w:rPr>
        <w:t>,”</w:t>
      </w:r>
      <w:r w:rsidRPr="00FA6B42">
        <w:rPr>
          <w:sz w:val="22"/>
          <w:szCs w:val="22"/>
        </w:rPr>
        <w:t xml:space="preserve"> Associated General Contractors of Virginia, $3000, November 2008</w:t>
      </w:r>
      <w:r w:rsidR="00DB4D70">
        <w:rPr>
          <w:sz w:val="22"/>
          <w:szCs w:val="22"/>
        </w:rPr>
        <w:t>.</w:t>
      </w:r>
    </w:p>
    <w:p w14:paraId="7F815A07" w14:textId="77777777" w:rsidR="008F72B2" w:rsidRPr="00FA6B42" w:rsidRDefault="008F72B2" w:rsidP="008F72B2">
      <w:pPr>
        <w:pStyle w:val="BlockText"/>
        <w:ind w:left="0"/>
        <w:rPr>
          <w:sz w:val="22"/>
          <w:szCs w:val="22"/>
        </w:rPr>
      </w:pPr>
    </w:p>
    <w:p w14:paraId="2067C32B" w14:textId="472A836D" w:rsidR="008F72B2" w:rsidRPr="00FA6B42" w:rsidRDefault="008F72B2" w:rsidP="008F72B2">
      <w:pPr>
        <w:pStyle w:val="BlockText"/>
        <w:ind w:left="0"/>
        <w:rPr>
          <w:sz w:val="22"/>
          <w:szCs w:val="22"/>
        </w:rPr>
      </w:pPr>
      <w:r w:rsidRPr="00FA6B42">
        <w:rPr>
          <w:sz w:val="22"/>
          <w:szCs w:val="22"/>
        </w:rPr>
        <w:lastRenderedPageBreak/>
        <w:t>PI:  Considine, C., “Industry Support for ODU Associated Schools of Construction Bid Competition Team</w:t>
      </w:r>
      <w:r w:rsidR="0057135C" w:rsidRPr="00FA6B42">
        <w:rPr>
          <w:sz w:val="22"/>
          <w:szCs w:val="22"/>
        </w:rPr>
        <w:t>,”</w:t>
      </w:r>
      <w:r w:rsidRPr="00FA6B42">
        <w:rPr>
          <w:sz w:val="22"/>
          <w:szCs w:val="22"/>
        </w:rPr>
        <w:t xml:space="preserve"> Turner Construction Company, $3000, December 2006</w:t>
      </w:r>
      <w:r w:rsidR="00DB4D70">
        <w:rPr>
          <w:sz w:val="22"/>
          <w:szCs w:val="22"/>
        </w:rPr>
        <w:t>.</w:t>
      </w:r>
    </w:p>
    <w:p w14:paraId="47B70F94" w14:textId="77777777" w:rsidR="008F72B2" w:rsidRPr="00FA6B42" w:rsidRDefault="008F72B2" w:rsidP="008F72B2">
      <w:pPr>
        <w:pStyle w:val="BlockText"/>
        <w:ind w:left="0"/>
        <w:rPr>
          <w:sz w:val="22"/>
          <w:szCs w:val="22"/>
        </w:rPr>
      </w:pPr>
    </w:p>
    <w:p w14:paraId="54DD7B21" w14:textId="47C41FA3" w:rsidR="008F72B2" w:rsidRPr="00FA6B42" w:rsidRDefault="008F72B2" w:rsidP="008F72B2">
      <w:pPr>
        <w:pStyle w:val="BlockText"/>
        <w:ind w:left="0"/>
        <w:rPr>
          <w:sz w:val="22"/>
          <w:szCs w:val="22"/>
        </w:rPr>
      </w:pPr>
      <w:r w:rsidRPr="00FA6B42">
        <w:rPr>
          <w:sz w:val="22"/>
          <w:szCs w:val="22"/>
        </w:rPr>
        <w:t>PI:  Considine, C., “Industry Support for ODU Associated Schools of Construction Bid Competition Team</w:t>
      </w:r>
      <w:r w:rsidR="0057135C" w:rsidRPr="00FA6B42">
        <w:rPr>
          <w:sz w:val="22"/>
          <w:szCs w:val="22"/>
        </w:rPr>
        <w:t>,”</w:t>
      </w:r>
      <w:r w:rsidRPr="00FA6B42">
        <w:rPr>
          <w:sz w:val="22"/>
          <w:szCs w:val="22"/>
        </w:rPr>
        <w:t xml:space="preserve"> Virginia Road and Transportation Builders Association (VRTBA), $500, December 2005</w:t>
      </w:r>
      <w:r w:rsidR="00DB4D70">
        <w:rPr>
          <w:sz w:val="22"/>
          <w:szCs w:val="22"/>
        </w:rPr>
        <w:t>.</w:t>
      </w:r>
    </w:p>
    <w:p w14:paraId="4FC97D13" w14:textId="77777777" w:rsidR="008F72B2" w:rsidRPr="00FA6B42" w:rsidRDefault="008F72B2" w:rsidP="008F72B2">
      <w:pPr>
        <w:pStyle w:val="BlockText"/>
        <w:ind w:left="0"/>
        <w:rPr>
          <w:sz w:val="22"/>
          <w:szCs w:val="22"/>
        </w:rPr>
      </w:pPr>
    </w:p>
    <w:p w14:paraId="7FD024CE" w14:textId="46E0374A" w:rsidR="008F72B2" w:rsidRPr="00FA6B42" w:rsidRDefault="008F72B2" w:rsidP="008F72B2">
      <w:pPr>
        <w:pStyle w:val="BlockText"/>
        <w:ind w:left="0"/>
        <w:rPr>
          <w:sz w:val="22"/>
          <w:szCs w:val="22"/>
        </w:rPr>
      </w:pPr>
      <w:r w:rsidRPr="00FA6B42">
        <w:rPr>
          <w:sz w:val="22"/>
          <w:szCs w:val="22"/>
        </w:rPr>
        <w:t>PI:  Considine, C., “Support for ODU Associated Schools of Construction Bid Competition Team</w:t>
      </w:r>
      <w:r w:rsidR="0057135C" w:rsidRPr="00FA6B42">
        <w:rPr>
          <w:sz w:val="22"/>
          <w:szCs w:val="22"/>
        </w:rPr>
        <w:t>,”</w:t>
      </w:r>
      <w:r w:rsidRPr="00FA6B42">
        <w:rPr>
          <w:sz w:val="22"/>
          <w:szCs w:val="22"/>
        </w:rPr>
        <w:t xml:space="preserve"> Associated General Contractors of Virginia, $3000, November 2005</w:t>
      </w:r>
      <w:r w:rsidR="00DB4D70">
        <w:rPr>
          <w:sz w:val="22"/>
          <w:szCs w:val="22"/>
        </w:rPr>
        <w:t>.</w:t>
      </w:r>
    </w:p>
    <w:p w14:paraId="6F20EA0B" w14:textId="77777777" w:rsidR="008F72B2" w:rsidRPr="00FA6B42" w:rsidRDefault="008F72B2" w:rsidP="008F72B2">
      <w:pPr>
        <w:pStyle w:val="BodyTextIndent2"/>
        <w:ind w:left="0"/>
        <w:rPr>
          <w:sz w:val="22"/>
          <w:szCs w:val="22"/>
        </w:rPr>
      </w:pPr>
    </w:p>
    <w:p w14:paraId="5CBFA7E6" w14:textId="3906DF89" w:rsidR="008F72B2" w:rsidRPr="00FA6B42" w:rsidRDefault="008F72B2" w:rsidP="008F72B2">
      <w:pPr>
        <w:pStyle w:val="BlockText"/>
        <w:ind w:left="0"/>
        <w:rPr>
          <w:sz w:val="22"/>
          <w:szCs w:val="22"/>
        </w:rPr>
      </w:pPr>
      <w:r w:rsidRPr="00FA6B42">
        <w:rPr>
          <w:sz w:val="22"/>
          <w:szCs w:val="22"/>
        </w:rPr>
        <w:t>PI:  Considine, C., “Industry support for ODU Associated Schools of Construction Bid Team</w:t>
      </w:r>
      <w:r w:rsidR="0057135C" w:rsidRPr="00FA6B42">
        <w:rPr>
          <w:sz w:val="22"/>
          <w:szCs w:val="22"/>
        </w:rPr>
        <w:t>,”</w:t>
      </w:r>
      <w:r w:rsidRPr="00FA6B42">
        <w:rPr>
          <w:sz w:val="22"/>
          <w:szCs w:val="22"/>
        </w:rPr>
        <w:t xml:space="preserve"> Virginia Road and Transportation Builders Association (VRTBA), $500, December 2004</w:t>
      </w:r>
      <w:r w:rsidR="00DB4D70">
        <w:rPr>
          <w:sz w:val="22"/>
          <w:szCs w:val="22"/>
        </w:rPr>
        <w:t>.</w:t>
      </w:r>
    </w:p>
    <w:p w14:paraId="3F98FECB" w14:textId="77777777" w:rsidR="008F72B2" w:rsidRPr="00FA6B42" w:rsidRDefault="008F72B2" w:rsidP="008F72B2">
      <w:pPr>
        <w:pStyle w:val="BlockText"/>
        <w:ind w:left="0"/>
        <w:rPr>
          <w:sz w:val="22"/>
          <w:szCs w:val="22"/>
        </w:rPr>
      </w:pPr>
    </w:p>
    <w:p w14:paraId="6B737C39" w14:textId="21376E70" w:rsidR="008F72B2" w:rsidRPr="00FA6B42" w:rsidRDefault="008F72B2" w:rsidP="008F72B2">
      <w:pPr>
        <w:pStyle w:val="BlockText"/>
        <w:ind w:left="0"/>
        <w:rPr>
          <w:sz w:val="22"/>
          <w:szCs w:val="22"/>
        </w:rPr>
      </w:pPr>
      <w:r w:rsidRPr="00FA6B42">
        <w:rPr>
          <w:sz w:val="22"/>
          <w:szCs w:val="22"/>
        </w:rPr>
        <w:t>PI:  Considine, C., “Support for ODU Associated Schools of Construction Bid Competition Team</w:t>
      </w:r>
      <w:r w:rsidR="0057135C" w:rsidRPr="00FA6B42">
        <w:rPr>
          <w:sz w:val="22"/>
          <w:szCs w:val="22"/>
        </w:rPr>
        <w:t>,”</w:t>
      </w:r>
      <w:r w:rsidRPr="00FA6B42">
        <w:rPr>
          <w:sz w:val="22"/>
          <w:szCs w:val="22"/>
        </w:rPr>
        <w:t xml:space="preserve"> Builders and Contractors Exchange, $500, December 2004</w:t>
      </w:r>
      <w:r w:rsidR="00DB4D70">
        <w:rPr>
          <w:sz w:val="22"/>
          <w:szCs w:val="22"/>
        </w:rPr>
        <w:t>.</w:t>
      </w:r>
    </w:p>
    <w:p w14:paraId="487185AD" w14:textId="77777777" w:rsidR="008F72B2" w:rsidRPr="00FA6B42" w:rsidRDefault="008F72B2" w:rsidP="008F72B2">
      <w:pPr>
        <w:rPr>
          <w:b/>
          <w:bCs/>
          <w:sz w:val="22"/>
          <w:szCs w:val="22"/>
        </w:rPr>
      </w:pPr>
    </w:p>
    <w:p w14:paraId="46221823" w14:textId="6995F3CA" w:rsidR="008F72B2" w:rsidRPr="00FA6B42" w:rsidRDefault="008F72B2" w:rsidP="008F72B2">
      <w:pPr>
        <w:pStyle w:val="BlockText"/>
        <w:ind w:left="0"/>
        <w:rPr>
          <w:sz w:val="22"/>
          <w:szCs w:val="22"/>
        </w:rPr>
      </w:pPr>
      <w:r w:rsidRPr="00FA6B42">
        <w:rPr>
          <w:sz w:val="22"/>
          <w:szCs w:val="22"/>
        </w:rPr>
        <w:t>PI:  Considine, C., “Support for ODU Associated Schools of Construction Bid Competition Team</w:t>
      </w:r>
      <w:r w:rsidR="0057135C" w:rsidRPr="00FA6B42">
        <w:rPr>
          <w:sz w:val="22"/>
          <w:szCs w:val="22"/>
        </w:rPr>
        <w:t>,”</w:t>
      </w:r>
      <w:r w:rsidRPr="00FA6B42">
        <w:rPr>
          <w:sz w:val="22"/>
          <w:szCs w:val="22"/>
        </w:rPr>
        <w:t xml:space="preserve"> Associated General Contractors of Virginia, $3500, December 2004</w:t>
      </w:r>
      <w:r w:rsidR="00DB4D70">
        <w:rPr>
          <w:sz w:val="22"/>
          <w:szCs w:val="22"/>
        </w:rPr>
        <w:t>.</w:t>
      </w:r>
    </w:p>
    <w:p w14:paraId="2504CBD6" w14:textId="77777777" w:rsidR="008F72B2" w:rsidRPr="00FA6B42" w:rsidRDefault="008F72B2" w:rsidP="008F72B2">
      <w:pPr>
        <w:rPr>
          <w:bCs/>
          <w:sz w:val="22"/>
          <w:szCs w:val="22"/>
        </w:rPr>
      </w:pPr>
    </w:p>
    <w:p w14:paraId="440C9168" w14:textId="38B0EB99" w:rsidR="008F72B2" w:rsidRPr="00FA6B42" w:rsidRDefault="008F72B2" w:rsidP="008F72B2">
      <w:pPr>
        <w:rPr>
          <w:sz w:val="22"/>
          <w:szCs w:val="22"/>
        </w:rPr>
      </w:pPr>
      <w:r w:rsidRPr="00FA6B42">
        <w:rPr>
          <w:bCs/>
          <w:sz w:val="22"/>
          <w:szCs w:val="22"/>
        </w:rPr>
        <w:t>PI:  Dean</w:t>
      </w:r>
      <w:r w:rsidRPr="00FA6B42">
        <w:rPr>
          <w:sz w:val="22"/>
          <w:szCs w:val="22"/>
        </w:rPr>
        <w:t xml:space="preserve">, A., Co-PIs:  </w:t>
      </w:r>
      <w:r w:rsidRPr="00FA6B42">
        <w:rPr>
          <w:bCs/>
          <w:sz w:val="22"/>
          <w:szCs w:val="22"/>
        </w:rPr>
        <w:t>Dorsey, C., Considine, C., “</w:t>
      </w:r>
      <w:r w:rsidRPr="00FA6B42">
        <w:rPr>
          <w:sz w:val="22"/>
          <w:szCs w:val="22"/>
        </w:rPr>
        <w:t>Funding for Womengineers Day</w:t>
      </w:r>
      <w:r w:rsidR="0057135C" w:rsidRPr="00FA6B42">
        <w:rPr>
          <w:sz w:val="22"/>
          <w:szCs w:val="22"/>
        </w:rPr>
        <w:t>,”</w:t>
      </w:r>
      <w:r w:rsidR="009D237A" w:rsidRPr="00FA6B42">
        <w:rPr>
          <w:sz w:val="22"/>
          <w:szCs w:val="22"/>
        </w:rPr>
        <w:t xml:space="preserve"> Branch</w:t>
      </w:r>
      <w:r w:rsidRPr="00FA6B42">
        <w:rPr>
          <w:sz w:val="22"/>
          <w:szCs w:val="22"/>
        </w:rPr>
        <w:t xml:space="preserve"> Banking &amp; Trust Company, $500, March </w:t>
      </w:r>
      <w:r w:rsidR="0057135C" w:rsidRPr="00FA6B42">
        <w:rPr>
          <w:sz w:val="22"/>
          <w:szCs w:val="22"/>
        </w:rPr>
        <w:t>2004.</w:t>
      </w:r>
    </w:p>
    <w:p w14:paraId="31331341" w14:textId="77777777" w:rsidR="008F72B2" w:rsidRPr="00FA6B42" w:rsidRDefault="008F72B2" w:rsidP="008F72B2">
      <w:pPr>
        <w:pStyle w:val="BlockText"/>
        <w:ind w:left="0"/>
        <w:rPr>
          <w:sz w:val="22"/>
          <w:szCs w:val="22"/>
        </w:rPr>
      </w:pPr>
    </w:p>
    <w:p w14:paraId="0F76819A" w14:textId="3CE56535" w:rsidR="008F72B2" w:rsidRPr="00FA6B42" w:rsidRDefault="008F72B2" w:rsidP="008F72B2">
      <w:pPr>
        <w:rPr>
          <w:sz w:val="22"/>
          <w:szCs w:val="22"/>
        </w:rPr>
      </w:pPr>
      <w:r w:rsidRPr="00FA6B42">
        <w:rPr>
          <w:bCs/>
          <w:sz w:val="22"/>
          <w:szCs w:val="22"/>
        </w:rPr>
        <w:t>PI:  Dean</w:t>
      </w:r>
      <w:r w:rsidRPr="00FA6B42">
        <w:rPr>
          <w:sz w:val="22"/>
          <w:szCs w:val="22"/>
        </w:rPr>
        <w:t xml:space="preserve">, A., Co-PIs:  </w:t>
      </w:r>
      <w:r w:rsidRPr="00FA6B42">
        <w:rPr>
          <w:bCs/>
          <w:sz w:val="22"/>
          <w:szCs w:val="22"/>
        </w:rPr>
        <w:t xml:space="preserve">Dorsey, C., Considine, C.,” </w:t>
      </w:r>
      <w:r w:rsidRPr="00FA6B42">
        <w:rPr>
          <w:sz w:val="22"/>
          <w:szCs w:val="22"/>
        </w:rPr>
        <w:t>Funding for Womengineers Day</w:t>
      </w:r>
      <w:r w:rsidR="0057135C" w:rsidRPr="00FA6B42">
        <w:rPr>
          <w:sz w:val="22"/>
          <w:szCs w:val="22"/>
        </w:rPr>
        <w:t>,”</w:t>
      </w:r>
      <w:r w:rsidRPr="00FA6B42">
        <w:rPr>
          <w:sz w:val="22"/>
          <w:szCs w:val="22"/>
        </w:rPr>
        <w:t xml:space="preserve"> Northrop Grumman-Newport News, $3,000, February 2004</w:t>
      </w:r>
      <w:r w:rsidR="00DB4D70">
        <w:rPr>
          <w:sz w:val="22"/>
          <w:szCs w:val="22"/>
        </w:rPr>
        <w:t>.</w:t>
      </w:r>
    </w:p>
    <w:p w14:paraId="5056B461" w14:textId="77777777" w:rsidR="008F72B2" w:rsidRPr="00FA6B42" w:rsidRDefault="008F72B2" w:rsidP="008F72B2">
      <w:pPr>
        <w:rPr>
          <w:sz w:val="22"/>
          <w:szCs w:val="22"/>
        </w:rPr>
      </w:pPr>
    </w:p>
    <w:p w14:paraId="2952D95D" w14:textId="0E0BBACB" w:rsidR="008F72B2" w:rsidRPr="00FA6B42" w:rsidRDefault="008F72B2" w:rsidP="008F72B2">
      <w:pPr>
        <w:rPr>
          <w:sz w:val="22"/>
          <w:szCs w:val="22"/>
        </w:rPr>
      </w:pPr>
      <w:r w:rsidRPr="00FA6B42">
        <w:rPr>
          <w:bCs/>
          <w:sz w:val="22"/>
          <w:szCs w:val="22"/>
        </w:rPr>
        <w:t>PI:  Dorsey, C.</w:t>
      </w:r>
      <w:r w:rsidRPr="00FA6B42">
        <w:rPr>
          <w:sz w:val="22"/>
          <w:szCs w:val="22"/>
        </w:rPr>
        <w:t xml:space="preserve">, Co-PIs:  </w:t>
      </w:r>
      <w:r w:rsidRPr="00FA6B42">
        <w:rPr>
          <w:bCs/>
          <w:sz w:val="22"/>
          <w:szCs w:val="22"/>
        </w:rPr>
        <w:t>Dean</w:t>
      </w:r>
      <w:r w:rsidRPr="00FA6B42">
        <w:rPr>
          <w:sz w:val="22"/>
          <w:szCs w:val="22"/>
        </w:rPr>
        <w:t>, A.</w:t>
      </w:r>
      <w:r w:rsidRPr="00FA6B42">
        <w:rPr>
          <w:bCs/>
          <w:sz w:val="22"/>
          <w:szCs w:val="22"/>
        </w:rPr>
        <w:t xml:space="preserve">, Considine, C.,” </w:t>
      </w:r>
      <w:r w:rsidRPr="00FA6B42">
        <w:rPr>
          <w:sz w:val="22"/>
          <w:szCs w:val="22"/>
        </w:rPr>
        <w:t>Funding for Womengineers Day</w:t>
      </w:r>
      <w:r w:rsidR="0057135C" w:rsidRPr="00FA6B42">
        <w:rPr>
          <w:sz w:val="22"/>
          <w:szCs w:val="22"/>
        </w:rPr>
        <w:t>,”</w:t>
      </w:r>
      <w:r w:rsidRPr="00FA6B42">
        <w:rPr>
          <w:sz w:val="22"/>
          <w:szCs w:val="22"/>
        </w:rPr>
        <w:t xml:space="preserve"> Virginia Dominion Power, $5,000, February 2004</w:t>
      </w:r>
      <w:r w:rsidR="00DB4D70">
        <w:rPr>
          <w:sz w:val="22"/>
          <w:szCs w:val="22"/>
        </w:rPr>
        <w:t>.</w:t>
      </w:r>
    </w:p>
    <w:p w14:paraId="6A697C61" w14:textId="77777777" w:rsidR="008F72B2" w:rsidRPr="00FA6B42" w:rsidRDefault="008F72B2" w:rsidP="008F72B2">
      <w:pPr>
        <w:pStyle w:val="BodyTextIndent"/>
        <w:ind w:left="0" w:firstLine="0"/>
        <w:rPr>
          <w:rFonts w:ascii="Times New Roman" w:hAnsi="Times New Roman"/>
          <w:b w:val="0"/>
          <w:bCs/>
          <w:sz w:val="22"/>
          <w:szCs w:val="22"/>
        </w:rPr>
      </w:pPr>
    </w:p>
    <w:p w14:paraId="6BD58CE5" w14:textId="53CFC12D" w:rsidR="008F72B2" w:rsidRPr="00FA6B42" w:rsidRDefault="008F72B2" w:rsidP="008F72B2">
      <w:pPr>
        <w:pStyle w:val="BlockText"/>
        <w:ind w:left="0"/>
        <w:rPr>
          <w:sz w:val="22"/>
          <w:szCs w:val="22"/>
        </w:rPr>
      </w:pPr>
      <w:r w:rsidRPr="00FA6B42">
        <w:rPr>
          <w:sz w:val="22"/>
          <w:szCs w:val="22"/>
        </w:rPr>
        <w:t>PI:  Considine, C., “Support for ODU Associated Schools of Construction Bid Competition Team</w:t>
      </w:r>
      <w:r w:rsidR="0057135C" w:rsidRPr="00FA6B42">
        <w:rPr>
          <w:sz w:val="22"/>
          <w:szCs w:val="22"/>
        </w:rPr>
        <w:t>,”</w:t>
      </w:r>
      <w:r w:rsidRPr="00FA6B42">
        <w:rPr>
          <w:sz w:val="22"/>
          <w:szCs w:val="22"/>
        </w:rPr>
        <w:t xml:space="preserve"> Associated General Contractors of Virginia, $2000, November 2003</w:t>
      </w:r>
      <w:r w:rsidR="00DB4D70">
        <w:rPr>
          <w:sz w:val="22"/>
          <w:szCs w:val="22"/>
        </w:rPr>
        <w:t>.</w:t>
      </w:r>
    </w:p>
    <w:p w14:paraId="7A8B3076" w14:textId="77777777" w:rsidR="008F72B2" w:rsidRPr="00FA6B42" w:rsidRDefault="008F72B2" w:rsidP="008F72B2">
      <w:pPr>
        <w:pStyle w:val="BodyTextIndent2"/>
        <w:ind w:left="0"/>
        <w:rPr>
          <w:sz w:val="22"/>
          <w:szCs w:val="22"/>
        </w:rPr>
      </w:pPr>
    </w:p>
    <w:p w14:paraId="48CF2810" w14:textId="06F95426" w:rsidR="008F72B2" w:rsidRPr="00FA6B42" w:rsidRDefault="008F72B2" w:rsidP="008F72B2">
      <w:pPr>
        <w:pStyle w:val="BlockText"/>
        <w:ind w:left="0"/>
        <w:rPr>
          <w:sz w:val="22"/>
          <w:szCs w:val="22"/>
        </w:rPr>
      </w:pPr>
      <w:r w:rsidRPr="00FA6B42">
        <w:rPr>
          <w:sz w:val="22"/>
          <w:szCs w:val="22"/>
        </w:rPr>
        <w:t>PI:  Considine, C., “Support for ODU Associated Schools of Construction Bid Competition Team</w:t>
      </w:r>
      <w:r w:rsidR="0057135C" w:rsidRPr="00FA6B42">
        <w:rPr>
          <w:sz w:val="22"/>
          <w:szCs w:val="22"/>
        </w:rPr>
        <w:t>,”</w:t>
      </w:r>
      <w:r w:rsidRPr="00FA6B42">
        <w:rPr>
          <w:sz w:val="22"/>
          <w:szCs w:val="22"/>
        </w:rPr>
        <w:t xml:space="preserve"> Peninsula District Associated General Contractors, $500, January 2003</w:t>
      </w:r>
      <w:r w:rsidR="00DB4D70">
        <w:rPr>
          <w:sz w:val="22"/>
          <w:szCs w:val="22"/>
        </w:rPr>
        <w:t>.</w:t>
      </w:r>
    </w:p>
    <w:p w14:paraId="4E40B7C4" w14:textId="77777777" w:rsidR="008F72B2" w:rsidRPr="00FA6B42" w:rsidRDefault="008F72B2" w:rsidP="008F72B2">
      <w:pPr>
        <w:pStyle w:val="BodyTextIndent2"/>
        <w:ind w:left="0"/>
        <w:rPr>
          <w:sz w:val="22"/>
          <w:szCs w:val="22"/>
        </w:rPr>
      </w:pPr>
    </w:p>
    <w:p w14:paraId="23D6BEC2" w14:textId="66516C65" w:rsidR="008F72B2" w:rsidRPr="00FA6B42" w:rsidRDefault="008F72B2" w:rsidP="008F72B2">
      <w:pPr>
        <w:pStyle w:val="BlockText"/>
        <w:ind w:left="0"/>
        <w:rPr>
          <w:sz w:val="22"/>
          <w:szCs w:val="22"/>
        </w:rPr>
      </w:pPr>
      <w:r w:rsidRPr="00FA6B42">
        <w:rPr>
          <w:sz w:val="22"/>
          <w:szCs w:val="22"/>
        </w:rPr>
        <w:t>PI:  Considine, C., “Support for ODU Associated Schools of Construction Bid Competition Team</w:t>
      </w:r>
      <w:r w:rsidR="0057135C" w:rsidRPr="00FA6B42">
        <w:rPr>
          <w:sz w:val="22"/>
          <w:szCs w:val="22"/>
        </w:rPr>
        <w:t>,”</w:t>
      </w:r>
      <w:r w:rsidRPr="00FA6B42">
        <w:rPr>
          <w:sz w:val="22"/>
          <w:szCs w:val="22"/>
        </w:rPr>
        <w:t xml:space="preserve"> Associated General Contractors of Virginia, $1,000, November 2002</w:t>
      </w:r>
      <w:r w:rsidR="00DB4D70">
        <w:rPr>
          <w:sz w:val="22"/>
          <w:szCs w:val="22"/>
        </w:rPr>
        <w:t>.</w:t>
      </w:r>
    </w:p>
    <w:p w14:paraId="0060E92E" w14:textId="77777777" w:rsidR="008F72B2" w:rsidRPr="00FA6B42" w:rsidRDefault="008F72B2" w:rsidP="008F72B2">
      <w:pPr>
        <w:pStyle w:val="BlockText"/>
        <w:ind w:left="0"/>
        <w:rPr>
          <w:sz w:val="22"/>
          <w:szCs w:val="22"/>
        </w:rPr>
      </w:pPr>
    </w:p>
    <w:p w14:paraId="20DE2EE1" w14:textId="22748A0C" w:rsidR="008F72B2" w:rsidRPr="00FA6B42" w:rsidRDefault="008F72B2" w:rsidP="008F72B2">
      <w:pPr>
        <w:pStyle w:val="BlockText"/>
        <w:ind w:left="0"/>
        <w:rPr>
          <w:sz w:val="22"/>
          <w:szCs w:val="22"/>
        </w:rPr>
      </w:pPr>
      <w:r w:rsidRPr="00FA6B42">
        <w:rPr>
          <w:sz w:val="22"/>
          <w:szCs w:val="22"/>
        </w:rPr>
        <w:t>PI:  Considine, C., “Support for ODU Associated Schools of Construction Bid Competition Team</w:t>
      </w:r>
      <w:r w:rsidR="0057135C" w:rsidRPr="00FA6B42">
        <w:rPr>
          <w:sz w:val="22"/>
          <w:szCs w:val="22"/>
        </w:rPr>
        <w:t>,”</w:t>
      </w:r>
      <w:r w:rsidRPr="00FA6B42">
        <w:rPr>
          <w:sz w:val="22"/>
          <w:szCs w:val="22"/>
        </w:rPr>
        <w:t xml:space="preserve"> ODU Construction Advisory Committee, $1,400, January 2002</w:t>
      </w:r>
      <w:r w:rsidR="00DB4D70">
        <w:rPr>
          <w:sz w:val="22"/>
          <w:szCs w:val="22"/>
        </w:rPr>
        <w:t>.</w:t>
      </w:r>
    </w:p>
    <w:p w14:paraId="06B924D1" w14:textId="77777777" w:rsidR="008F72B2" w:rsidRPr="00FA6B42" w:rsidRDefault="008F72B2" w:rsidP="008F72B2">
      <w:pPr>
        <w:rPr>
          <w:sz w:val="22"/>
          <w:szCs w:val="22"/>
        </w:rPr>
      </w:pPr>
    </w:p>
    <w:p w14:paraId="07C614D6" w14:textId="246B17E1" w:rsidR="008F72B2" w:rsidRPr="00FA6B42" w:rsidRDefault="008F72B2" w:rsidP="008F72B2">
      <w:pPr>
        <w:pStyle w:val="BlockText"/>
        <w:ind w:left="0"/>
        <w:rPr>
          <w:sz w:val="22"/>
          <w:szCs w:val="22"/>
        </w:rPr>
      </w:pPr>
      <w:r w:rsidRPr="00FA6B42">
        <w:rPr>
          <w:sz w:val="22"/>
          <w:szCs w:val="22"/>
        </w:rPr>
        <w:t>PI:  Considine, C., “Support for ODU Associated Schools of Construction Bid Competition Team</w:t>
      </w:r>
      <w:r w:rsidR="0057135C" w:rsidRPr="00FA6B42">
        <w:rPr>
          <w:sz w:val="22"/>
          <w:szCs w:val="22"/>
        </w:rPr>
        <w:t>,”</w:t>
      </w:r>
      <w:r w:rsidRPr="00FA6B42">
        <w:rPr>
          <w:sz w:val="22"/>
          <w:szCs w:val="22"/>
        </w:rPr>
        <w:t xml:space="preserve"> Peninsula District Associated General Contractors, $500, October 2001</w:t>
      </w:r>
      <w:r w:rsidR="00DB4D70">
        <w:rPr>
          <w:sz w:val="22"/>
          <w:szCs w:val="22"/>
        </w:rPr>
        <w:t>.</w:t>
      </w:r>
    </w:p>
    <w:p w14:paraId="5519FDFA" w14:textId="77777777" w:rsidR="008F72B2" w:rsidRPr="00FA6B42" w:rsidRDefault="008F72B2" w:rsidP="008F72B2">
      <w:pPr>
        <w:pStyle w:val="BodyTextIndent"/>
        <w:ind w:left="0" w:firstLine="0"/>
        <w:rPr>
          <w:rFonts w:ascii="Times New Roman" w:hAnsi="Times New Roman"/>
          <w:b w:val="0"/>
          <w:sz w:val="22"/>
          <w:szCs w:val="22"/>
        </w:rPr>
      </w:pPr>
    </w:p>
    <w:p w14:paraId="61314E6A" w14:textId="350E422A" w:rsidR="008F72B2" w:rsidRPr="00FA6B42" w:rsidRDefault="008F72B2" w:rsidP="008F72B2">
      <w:pPr>
        <w:pStyle w:val="BlockText"/>
        <w:ind w:left="0"/>
        <w:rPr>
          <w:sz w:val="22"/>
          <w:szCs w:val="22"/>
        </w:rPr>
      </w:pPr>
      <w:r w:rsidRPr="00FA6B42">
        <w:rPr>
          <w:sz w:val="22"/>
          <w:szCs w:val="22"/>
        </w:rPr>
        <w:t>PI:  Considine, C., “Support for ODU Associated Schools of Construction Bid Competition Team</w:t>
      </w:r>
      <w:r w:rsidR="0057135C" w:rsidRPr="00FA6B42">
        <w:rPr>
          <w:sz w:val="22"/>
          <w:szCs w:val="22"/>
        </w:rPr>
        <w:t>,”</w:t>
      </w:r>
      <w:r w:rsidRPr="00FA6B42">
        <w:rPr>
          <w:sz w:val="22"/>
          <w:szCs w:val="22"/>
        </w:rPr>
        <w:t xml:space="preserve"> Associated General Contractors of Virginia, $2,500, April 2001</w:t>
      </w:r>
      <w:r w:rsidR="00DB4D70">
        <w:rPr>
          <w:sz w:val="22"/>
          <w:szCs w:val="22"/>
        </w:rPr>
        <w:t>.</w:t>
      </w:r>
    </w:p>
    <w:p w14:paraId="3B9A163E" w14:textId="77777777" w:rsidR="008F72B2" w:rsidRPr="00FA6B42" w:rsidRDefault="008F72B2" w:rsidP="008F72B2">
      <w:pPr>
        <w:pStyle w:val="Default"/>
        <w:rPr>
          <w:color w:val="auto"/>
          <w:sz w:val="22"/>
          <w:szCs w:val="22"/>
        </w:rPr>
      </w:pPr>
    </w:p>
    <w:p w14:paraId="21542B48" w14:textId="77777777" w:rsidR="00BA540E" w:rsidRPr="00FA6B42" w:rsidRDefault="00BA540E" w:rsidP="00E163FD">
      <w:pPr>
        <w:pStyle w:val="Default"/>
        <w:rPr>
          <w:b/>
          <w:bCs/>
          <w:color w:val="auto"/>
          <w:sz w:val="22"/>
          <w:szCs w:val="22"/>
        </w:rPr>
      </w:pPr>
      <w:r w:rsidRPr="00FA6B42">
        <w:rPr>
          <w:b/>
          <w:bCs/>
          <w:color w:val="auto"/>
          <w:sz w:val="22"/>
          <w:szCs w:val="22"/>
        </w:rPr>
        <w:t>Internal Grants Awarded:</w:t>
      </w:r>
    </w:p>
    <w:p w14:paraId="350D2C11" w14:textId="77777777" w:rsidR="008F72B2" w:rsidRPr="00FA6B42" w:rsidRDefault="008F72B2" w:rsidP="008F72B2">
      <w:pPr>
        <w:pStyle w:val="Default"/>
        <w:rPr>
          <w:color w:val="auto"/>
          <w:sz w:val="22"/>
          <w:szCs w:val="22"/>
        </w:rPr>
      </w:pPr>
      <w:r w:rsidRPr="00FA6B42">
        <w:rPr>
          <w:bCs/>
          <w:color w:val="auto"/>
          <w:sz w:val="22"/>
          <w:szCs w:val="22"/>
        </w:rPr>
        <w:t>(*) denotes Interdisciplinary Research Project</w:t>
      </w:r>
    </w:p>
    <w:p w14:paraId="556069E2" w14:textId="77777777" w:rsidR="005B043F" w:rsidRPr="00FA6B42" w:rsidRDefault="005B043F" w:rsidP="00E163FD">
      <w:pPr>
        <w:pStyle w:val="Default"/>
        <w:rPr>
          <w:b/>
          <w:bCs/>
          <w:color w:val="auto"/>
          <w:sz w:val="22"/>
          <w:szCs w:val="22"/>
        </w:rPr>
      </w:pPr>
    </w:p>
    <w:p w14:paraId="3DDF1C18" w14:textId="05C467BC" w:rsidR="009C7ADC" w:rsidRPr="004459D9" w:rsidRDefault="009C7ADC" w:rsidP="009C7ADC">
      <w:pPr>
        <w:autoSpaceDE w:val="0"/>
        <w:autoSpaceDN w:val="0"/>
        <w:adjustRightInd w:val="0"/>
        <w:rPr>
          <w:rFonts w:eastAsiaTheme="minorHAnsi"/>
        </w:rPr>
      </w:pPr>
      <w:r w:rsidRPr="00FA6B42">
        <w:rPr>
          <w:bCs/>
          <w:sz w:val="22"/>
          <w:szCs w:val="22"/>
        </w:rPr>
        <w:t xml:space="preserve">PI:  Considine, C., </w:t>
      </w:r>
      <w:r>
        <w:rPr>
          <w:bCs/>
          <w:sz w:val="22"/>
          <w:szCs w:val="22"/>
        </w:rPr>
        <w:t xml:space="preserve">Coastal Resilience Technical Advisory Committee and Coastal Resilience Master Plan A/E Evaluation Team, </w:t>
      </w:r>
      <w:r w:rsidR="001F70EF">
        <w:rPr>
          <w:bCs/>
          <w:sz w:val="22"/>
          <w:szCs w:val="22"/>
        </w:rPr>
        <w:t xml:space="preserve">Commonwealth Center for Recurrent Flooding Resilience.  </w:t>
      </w:r>
      <w:r>
        <w:rPr>
          <w:bCs/>
          <w:sz w:val="22"/>
          <w:szCs w:val="22"/>
        </w:rPr>
        <w:t>$14,295</w:t>
      </w:r>
      <w:r w:rsidR="00031FED">
        <w:rPr>
          <w:bCs/>
          <w:sz w:val="22"/>
          <w:szCs w:val="22"/>
        </w:rPr>
        <w:t>.,</w:t>
      </w:r>
      <w:r>
        <w:rPr>
          <w:bCs/>
          <w:sz w:val="22"/>
          <w:szCs w:val="22"/>
        </w:rPr>
        <w:t xml:space="preserve"> August 2020- July 2021.</w:t>
      </w:r>
      <w:r>
        <w:rPr>
          <w:rFonts w:ascii="Calibri" w:eastAsiaTheme="minorHAnsi" w:hAnsi="Calibri" w:cs="Calibri"/>
        </w:rPr>
        <w:t xml:space="preserve"> </w:t>
      </w:r>
    </w:p>
    <w:p w14:paraId="307936AC" w14:textId="176B66DC" w:rsidR="009C7ADC" w:rsidRDefault="009C7ADC" w:rsidP="00FA6B42">
      <w:pPr>
        <w:pStyle w:val="Default"/>
        <w:rPr>
          <w:bCs/>
          <w:color w:val="auto"/>
          <w:sz w:val="22"/>
          <w:szCs w:val="22"/>
        </w:rPr>
      </w:pPr>
      <w:r>
        <w:rPr>
          <w:rFonts w:ascii="Calibri" w:hAnsi="Calibri" w:cs="Calibri"/>
        </w:rPr>
        <w:lastRenderedPageBreak/>
        <w:t xml:space="preserve"> </w:t>
      </w:r>
    </w:p>
    <w:p w14:paraId="681956A9" w14:textId="7CF3C729" w:rsidR="00FA6B42" w:rsidRDefault="00FA6B42" w:rsidP="00FA6B42">
      <w:pPr>
        <w:pStyle w:val="Default"/>
        <w:rPr>
          <w:bCs/>
          <w:color w:val="auto"/>
          <w:sz w:val="22"/>
          <w:szCs w:val="22"/>
        </w:rPr>
      </w:pPr>
      <w:r w:rsidRPr="00FA6B42">
        <w:rPr>
          <w:bCs/>
          <w:color w:val="auto"/>
          <w:sz w:val="22"/>
          <w:szCs w:val="22"/>
        </w:rPr>
        <w:t xml:space="preserve">PI:  Considine, C., </w:t>
      </w:r>
      <w:r w:rsidR="0041081C">
        <w:rPr>
          <w:bCs/>
          <w:color w:val="auto"/>
          <w:sz w:val="22"/>
          <w:szCs w:val="22"/>
        </w:rPr>
        <w:t xml:space="preserve">Hampton Roads Resilience Coalition, Homeowner Web Tool, </w:t>
      </w:r>
      <w:r w:rsidR="009C7ADC">
        <w:rPr>
          <w:bCs/>
          <w:color w:val="auto"/>
          <w:sz w:val="22"/>
          <w:szCs w:val="22"/>
        </w:rPr>
        <w:t xml:space="preserve">Future Cities </w:t>
      </w:r>
      <w:r w:rsidR="0041081C">
        <w:rPr>
          <w:bCs/>
          <w:color w:val="auto"/>
          <w:sz w:val="22"/>
          <w:szCs w:val="22"/>
        </w:rPr>
        <w:t>and Coastal Resilience Master Plan Support</w:t>
      </w:r>
      <w:r w:rsidR="009C7ADC">
        <w:rPr>
          <w:bCs/>
          <w:color w:val="auto"/>
          <w:sz w:val="22"/>
          <w:szCs w:val="22"/>
        </w:rPr>
        <w:t xml:space="preserve">, </w:t>
      </w:r>
      <w:r w:rsidR="001F70EF">
        <w:rPr>
          <w:bCs/>
          <w:sz w:val="22"/>
          <w:szCs w:val="22"/>
        </w:rPr>
        <w:t xml:space="preserve">Commonwealth Center for Recurrent Flooding Resilience.  </w:t>
      </w:r>
      <w:r w:rsidRPr="00FA6B42">
        <w:rPr>
          <w:bCs/>
          <w:color w:val="auto"/>
          <w:sz w:val="22"/>
          <w:szCs w:val="22"/>
        </w:rPr>
        <w:t>$</w:t>
      </w:r>
      <w:r w:rsidR="0041081C">
        <w:rPr>
          <w:bCs/>
          <w:color w:val="auto"/>
          <w:sz w:val="22"/>
          <w:szCs w:val="22"/>
        </w:rPr>
        <w:t>26,093</w:t>
      </w:r>
      <w:r w:rsidR="00031FED">
        <w:rPr>
          <w:bCs/>
          <w:color w:val="auto"/>
          <w:sz w:val="22"/>
          <w:szCs w:val="22"/>
        </w:rPr>
        <w:t>.</w:t>
      </w:r>
      <w:r w:rsidRPr="00FA6B42">
        <w:rPr>
          <w:bCs/>
          <w:color w:val="auto"/>
          <w:sz w:val="22"/>
          <w:szCs w:val="22"/>
        </w:rPr>
        <w:t>, May 201</w:t>
      </w:r>
      <w:r w:rsidR="009C7ADC">
        <w:rPr>
          <w:bCs/>
          <w:color w:val="auto"/>
          <w:sz w:val="22"/>
          <w:szCs w:val="22"/>
        </w:rPr>
        <w:t>9</w:t>
      </w:r>
      <w:r w:rsidRPr="00FA6B42">
        <w:rPr>
          <w:bCs/>
          <w:color w:val="auto"/>
          <w:sz w:val="22"/>
          <w:szCs w:val="22"/>
        </w:rPr>
        <w:t>-July 20</w:t>
      </w:r>
      <w:r w:rsidR="009C7ADC">
        <w:rPr>
          <w:bCs/>
          <w:color w:val="auto"/>
          <w:sz w:val="22"/>
          <w:szCs w:val="22"/>
        </w:rPr>
        <w:t>20.</w:t>
      </w:r>
    </w:p>
    <w:p w14:paraId="7AFA0DB2" w14:textId="65EC5202" w:rsidR="009C7ADC" w:rsidRDefault="009C7ADC" w:rsidP="00FA6B42">
      <w:pPr>
        <w:pStyle w:val="Default"/>
        <w:rPr>
          <w:bCs/>
          <w:color w:val="auto"/>
          <w:sz w:val="22"/>
          <w:szCs w:val="22"/>
        </w:rPr>
      </w:pPr>
    </w:p>
    <w:p w14:paraId="136990E6" w14:textId="1BF75B93" w:rsidR="009C7ADC" w:rsidRPr="00FA6B42" w:rsidRDefault="009C7ADC" w:rsidP="009C7ADC">
      <w:pPr>
        <w:spacing w:after="48"/>
        <w:rPr>
          <w:sz w:val="22"/>
          <w:szCs w:val="22"/>
        </w:rPr>
      </w:pPr>
      <w:r w:rsidRPr="00FA6B42">
        <w:rPr>
          <w:sz w:val="22"/>
          <w:szCs w:val="22"/>
        </w:rPr>
        <w:t>PI</w:t>
      </w:r>
      <w:r w:rsidR="0057135C" w:rsidRPr="00FA6B42">
        <w:rPr>
          <w:sz w:val="22"/>
          <w:szCs w:val="22"/>
        </w:rPr>
        <w:t>: Behr</w:t>
      </w:r>
      <w:r w:rsidRPr="00FA6B42">
        <w:rPr>
          <w:sz w:val="22"/>
          <w:szCs w:val="22"/>
        </w:rPr>
        <w:t>, J., Co-</w:t>
      </w:r>
      <w:r w:rsidR="0057135C" w:rsidRPr="00FA6B42">
        <w:rPr>
          <w:sz w:val="22"/>
          <w:szCs w:val="22"/>
        </w:rPr>
        <w:t>PI: Considine</w:t>
      </w:r>
      <w:r w:rsidRPr="00FA6B42">
        <w:rPr>
          <w:sz w:val="22"/>
          <w:szCs w:val="22"/>
        </w:rPr>
        <w:t xml:space="preserve"> C., Yusuf, J., Vandecar-Burdin, T., 2018 Hurricane Florence Survey, Supplemental Funding, </w:t>
      </w:r>
      <w:r w:rsidR="00031FED" w:rsidRPr="00FA6B42">
        <w:rPr>
          <w:sz w:val="22"/>
          <w:szCs w:val="22"/>
        </w:rPr>
        <w:t>$11,000</w:t>
      </w:r>
      <w:r w:rsidR="00031FED">
        <w:rPr>
          <w:sz w:val="22"/>
          <w:szCs w:val="22"/>
        </w:rPr>
        <w:t xml:space="preserve">., </w:t>
      </w:r>
      <w:r w:rsidRPr="00FA6B42">
        <w:rPr>
          <w:sz w:val="22"/>
          <w:szCs w:val="22"/>
        </w:rPr>
        <w:t xml:space="preserve">October 2018. </w:t>
      </w:r>
    </w:p>
    <w:p w14:paraId="53E876FC" w14:textId="77777777" w:rsidR="009C7ADC" w:rsidRPr="00FA6B42" w:rsidRDefault="009C7ADC" w:rsidP="009C7ADC">
      <w:pPr>
        <w:spacing w:after="48"/>
        <w:rPr>
          <w:sz w:val="22"/>
          <w:szCs w:val="22"/>
          <w:highlight w:val="yellow"/>
        </w:rPr>
      </w:pPr>
    </w:p>
    <w:p w14:paraId="361309BE" w14:textId="1612B6D2" w:rsidR="009C7ADC" w:rsidRPr="00F353D0" w:rsidRDefault="009C7ADC" w:rsidP="00F353D0">
      <w:pPr>
        <w:spacing w:after="48"/>
        <w:rPr>
          <w:sz w:val="22"/>
          <w:szCs w:val="22"/>
        </w:rPr>
      </w:pPr>
      <w:r w:rsidRPr="00FA6B42">
        <w:rPr>
          <w:sz w:val="22"/>
          <w:szCs w:val="22"/>
        </w:rPr>
        <w:t>PI</w:t>
      </w:r>
      <w:r w:rsidR="0057135C" w:rsidRPr="00FA6B42">
        <w:rPr>
          <w:sz w:val="22"/>
          <w:szCs w:val="22"/>
        </w:rPr>
        <w:t>: Behr</w:t>
      </w:r>
      <w:r w:rsidRPr="00FA6B42">
        <w:rPr>
          <w:sz w:val="22"/>
          <w:szCs w:val="22"/>
        </w:rPr>
        <w:t>, J., Co-</w:t>
      </w:r>
      <w:r w:rsidR="0057135C" w:rsidRPr="00FA6B42">
        <w:rPr>
          <w:sz w:val="22"/>
          <w:szCs w:val="22"/>
        </w:rPr>
        <w:t>PI: Considine</w:t>
      </w:r>
      <w:r w:rsidRPr="00FA6B42">
        <w:rPr>
          <w:sz w:val="22"/>
          <w:szCs w:val="22"/>
        </w:rPr>
        <w:t xml:space="preserve"> C., Yusuf, J., Vandecar-Burdin, T., 2018 Hurricane Florence Survey, </w:t>
      </w:r>
      <w:r w:rsidR="00031FED" w:rsidRPr="00FA6B42">
        <w:rPr>
          <w:sz w:val="22"/>
          <w:szCs w:val="22"/>
        </w:rPr>
        <w:t>$19,984.</w:t>
      </w:r>
      <w:r w:rsidR="00031FED">
        <w:rPr>
          <w:sz w:val="22"/>
          <w:szCs w:val="22"/>
        </w:rPr>
        <w:t xml:space="preserve">, </w:t>
      </w:r>
      <w:r w:rsidRPr="00FA6B42">
        <w:rPr>
          <w:sz w:val="22"/>
          <w:szCs w:val="22"/>
        </w:rPr>
        <w:t xml:space="preserve">October 2018. </w:t>
      </w:r>
    </w:p>
    <w:p w14:paraId="4206B4CA" w14:textId="77777777" w:rsidR="00FA6B42" w:rsidRDefault="00FA6B42" w:rsidP="00E163FD">
      <w:pPr>
        <w:pStyle w:val="Default"/>
        <w:rPr>
          <w:bCs/>
          <w:color w:val="auto"/>
          <w:sz w:val="22"/>
          <w:szCs w:val="22"/>
        </w:rPr>
      </w:pPr>
    </w:p>
    <w:p w14:paraId="6ECAD78B" w14:textId="32FC2FF3" w:rsidR="005B043F" w:rsidRPr="00FA6B42" w:rsidRDefault="005B043F" w:rsidP="00E163FD">
      <w:pPr>
        <w:pStyle w:val="Default"/>
        <w:rPr>
          <w:bCs/>
          <w:color w:val="auto"/>
          <w:sz w:val="22"/>
          <w:szCs w:val="22"/>
        </w:rPr>
      </w:pPr>
      <w:r w:rsidRPr="00FA6B42">
        <w:rPr>
          <w:bCs/>
          <w:color w:val="auto"/>
          <w:sz w:val="22"/>
          <w:szCs w:val="22"/>
        </w:rPr>
        <w:t xml:space="preserve">PI:  </w:t>
      </w:r>
      <w:r w:rsidR="00734D5F" w:rsidRPr="00FA6B42">
        <w:rPr>
          <w:bCs/>
          <w:color w:val="auto"/>
          <w:sz w:val="22"/>
          <w:szCs w:val="22"/>
        </w:rPr>
        <w:t xml:space="preserve">Behr, J., </w:t>
      </w:r>
      <w:r w:rsidR="004534D1" w:rsidRPr="00FA6B42">
        <w:rPr>
          <w:bCs/>
          <w:color w:val="auto"/>
          <w:sz w:val="22"/>
          <w:szCs w:val="22"/>
        </w:rPr>
        <w:t>Co-PI</w:t>
      </w:r>
      <w:r w:rsidRPr="00FA6B42">
        <w:rPr>
          <w:bCs/>
          <w:color w:val="auto"/>
          <w:sz w:val="22"/>
          <w:szCs w:val="22"/>
        </w:rPr>
        <w:t xml:space="preserve">:  </w:t>
      </w:r>
      <w:r w:rsidR="00734D5F" w:rsidRPr="00FA6B42">
        <w:rPr>
          <w:bCs/>
          <w:color w:val="auto"/>
          <w:sz w:val="22"/>
          <w:szCs w:val="22"/>
        </w:rPr>
        <w:t>Considine, C.,</w:t>
      </w:r>
      <w:r w:rsidRPr="00FA6B42">
        <w:rPr>
          <w:bCs/>
          <w:color w:val="auto"/>
          <w:sz w:val="22"/>
          <w:szCs w:val="22"/>
        </w:rPr>
        <w:t xml:space="preserve"> “Quantifying Benefits of Resilient Codes and Green Space Practices</w:t>
      </w:r>
      <w:r w:rsidR="0057135C" w:rsidRPr="00FA6B42">
        <w:rPr>
          <w:bCs/>
          <w:color w:val="auto"/>
          <w:sz w:val="22"/>
          <w:szCs w:val="22"/>
        </w:rPr>
        <w:t>,”</w:t>
      </w:r>
      <w:r w:rsidRPr="00FA6B42">
        <w:rPr>
          <w:bCs/>
          <w:color w:val="auto"/>
          <w:sz w:val="22"/>
          <w:szCs w:val="22"/>
        </w:rPr>
        <w:t xml:space="preserve"> Commonwealth Center for Recurrent Flooding, </w:t>
      </w:r>
      <w:r w:rsidR="001F70EF">
        <w:rPr>
          <w:bCs/>
          <w:sz w:val="22"/>
          <w:szCs w:val="22"/>
        </w:rPr>
        <w:t xml:space="preserve">Commonwealth Center for Recurrent Flooding Resilience.  </w:t>
      </w:r>
      <w:r w:rsidR="00026D0E" w:rsidRPr="00FA6B42">
        <w:rPr>
          <w:bCs/>
          <w:color w:val="auto"/>
          <w:sz w:val="22"/>
          <w:szCs w:val="22"/>
        </w:rPr>
        <w:t>$</w:t>
      </w:r>
      <w:r w:rsidR="009C7ADC">
        <w:rPr>
          <w:bCs/>
          <w:color w:val="auto"/>
          <w:sz w:val="22"/>
          <w:szCs w:val="22"/>
        </w:rPr>
        <w:t>93</w:t>
      </w:r>
      <w:r w:rsidR="00026D0E" w:rsidRPr="00FA6B42">
        <w:rPr>
          <w:bCs/>
          <w:color w:val="auto"/>
          <w:sz w:val="22"/>
          <w:szCs w:val="22"/>
        </w:rPr>
        <w:t>,</w:t>
      </w:r>
      <w:r w:rsidR="009C7ADC">
        <w:rPr>
          <w:bCs/>
          <w:color w:val="auto"/>
          <w:sz w:val="22"/>
          <w:szCs w:val="22"/>
        </w:rPr>
        <w:t>274</w:t>
      </w:r>
      <w:r w:rsidR="00734D5F" w:rsidRPr="00FA6B42">
        <w:rPr>
          <w:bCs/>
          <w:color w:val="auto"/>
          <w:sz w:val="22"/>
          <w:szCs w:val="22"/>
        </w:rPr>
        <w:t>, May</w:t>
      </w:r>
      <w:r w:rsidR="00933C82" w:rsidRPr="00FA6B42">
        <w:rPr>
          <w:bCs/>
          <w:color w:val="auto"/>
          <w:sz w:val="22"/>
          <w:szCs w:val="22"/>
        </w:rPr>
        <w:t xml:space="preserve"> 2017</w:t>
      </w:r>
      <w:r w:rsidR="00026D0E" w:rsidRPr="00FA6B42">
        <w:rPr>
          <w:bCs/>
          <w:color w:val="auto"/>
          <w:sz w:val="22"/>
          <w:szCs w:val="22"/>
        </w:rPr>
        <w:t>-July 201</w:t>
      </w:r>
      <w:r w:rsidR="0041081C">
        <w:rPr>
          <w:bCs/>
          <w:color w:val="auto"/>
          <w:sz w:val="22"/>
          <w:szCs w:val="22"/>
        </w:rPr>
        <w:t>9</w:t>
      </w:r>
      <w:r w:rsidR="00933C82" w:rsidRPr="00FA6B42">
        <w:rPr>
          <w:bCs/>
          <w:color w:val="auto"/>
          <w:sz w:val="22"/>
          <w:szCs w:val="22"/>
        </w:rPr>
        <w:t>.</w:t>
      </w:r>
    </w:p>
    <w:p w14:paraId="76BBE488" w14:textId="77777777" w:rsidR="00BA540E" w:rsidRPr="00FA6B42" w:rsidRDefault="00BA540E" w:rsidP="00E163FD">
      <w:pPr>
        <w:pStyle w:val="Default"/>
        <w:rPr>
          <w:b/>
          <w:bCs/>
          <w:color w:val="auto"/>
          <w:sz w:val="22"/>
          <w:szCs w:val="22"/>
        </w:rPr>
      </w:pPr>
    </w:p>
    <w:p w14:paraId="213B2B1F" w14:textId="105912E3" w:rsidR="00735AB5" w:rsidRPr="00FA6B42" w:rsidRDefault="00735AB5" w:rsidP="00735AB5">
      <w:pPr>
        <w:ind w:right="-270"/>
        <w:rPr>
          <w:sz w:val="22"/>
          <w:szCs w:val="22"/>
        </w:rPr>
      </w:pPr>
      <w:r w:rsidRPr="00FA6B42">
        <w:rPr>
          <w:sz w:val="22"/>
          <w:szCs w:val="22"/>
        </w:rPr>
        <w:t>PI:  Covi, M., Co-PIs:  Yusuf, J., Considine, C., “Flooding Risk Communications, Best Practices &amp; Demonstration Project</w:t>
      </w:r>
      <w:r w:rsidR="0057135C" w:rsidRPr="00FA6B42">
        <w:rPr>
          <w:sz w:val="22"/>
          <w:szCs w:val="22"/>
        </w:rPr>
        <w:t>,”</w:t>
      </w:r>
      <w:r w:rsidRPr="00FA6B42">
        <w:rPr>
          <w:sz w:val="22"/>
          <w:szCs w:val="22"/>
        </w:rPr>
        <w:t xml:space="preserve"> Commonwealth Center for Recurrent Flooding Resilience, $39,000, July 2016 – June 2017.</w:t>
      </w:r>
    </w:p>
    <w:p w14:paraId="75F20585" w14:textId="77777777" w:rsidR="00735AB5" w:rsidRPr="00FA6B42" w:rsidRDefault="00735AB5" w:rsidP="00BA540E">
      <w:pPr>
        <w:pStyle w:val="BlockText"/>
        <w:ind w:left="0"/>
        <w:rPr>
          <w:sz w:val="22"/>
          <w:szCs w:val="22"/>
        </w:rPr>
      </w:pPr>
    </w:p>
    <w:p w14:paraId="60CAC789" w14:textId="47FE7675" w:rsidR="00BA540E" w:rsidRPr="00FA6B42" w:rsidRDefault="00BA540E" w:rsidP="00BA540E">
      <w:pPr>
        <w:pStyle w:val="BlockText"/>
        <w:ind w:left="0"/>
        <w:rPr>
          <w:sz w:val="22"/>
          <w:szCs w:val="22"/>
        </w:rPr>
      </w:pPr>
      <w:r w:rsidRPr="00FA6B42">
        <w:rPr>
          <w:sz w:val="22"/>
          <w:szCs w:val="22"/>
        </w:rPr>
        <w:t>PI:  Considine, C., “Modified Delivery of CET 460 Construction Estimating”, Faculty Innovator Grant, Old Dominion University, Center for Learnin</w:t>
      </w:r>
      <w:r w:rsidR="002A3A70" w:rsidRPr="00FA6B42">
        <w:rPr>
          <w:sz w:val="22"/>
          <w:szCs w:val="22"/>
        </w:rPr>
        <w:t>g Technology, $3,000, June 2001</w:t>
      </w:r>
      <w:r w:rsidR="00E145A7">
        <w:rPr>
          <w:sz w:val="22"/>
          <w:szCs w:val="22"/>
        </w:rPr>
        <w:t>.</w:t>
      </w:r>
    </w:p>
    <w:p w14:paraId="5E55B54C" w14:textId="77777777" w:rsidR="00BA540E" w:rsidRPr="00FA6B42" w:rsidRDefault="00BA540E" w:rsidP="00BA540E">
      <w:pPr>
        <w:ind w:right="-270"/>
        <w:rPr>
          <w:sz w:val="22"/>
          <w:szCs w:val="22"/>
        </w:rPr>
      </w:pPr>
    </w:p>
    <w:p w14:paraId="19191F58" w14:textId="3FC526B7" w:rsidR="00BA540E" w:rsidRPr="00FA6B42" w:rsidRDefault="00BA540E" w:rsidP="00BA540E">
      <w:pPr>
        <w:ind w:right="-270"/>
        <w:rPr>
          <w:sz w:val="22"/>
          <w:szCs w:val="22"/>
        </w:rPr>
      </w:pPr>
      <w:r w:rsidRPr="00FA6B42">
        <w:rPr>
          <w:sz w:val="22"/>
          <w:szCs w:val="22"/>
        </w:rPr>
        <w:t>PI:  Considine, C., “CD-Rom Delivery of CET 341 Soil Testing and Inspection”, Faculty Innovator Grant, Old Dominion University, Center for Learnin</w:t>
      </w:r>
      <w:r w:rsidR="002A3A70" w:rsidRPr="00FA6B42">
        <w:rPr>
          <w:sz w:val="22"/>
          <w:szCs w:val="22"/>
        </w:rPr>
        <w:t>g Technology, $3,000, June 2000</w:t>
      </w:r>
      <w:r w:rsidR="00E145A7">
        <w:rPr>
          <w:sz w:val="22"/>
          <w:szCs w:val="22"/>
        </w:rPr>
        <w:t>.</w:t>
      </w:r>
    </w:p>
    <w:p w14:paraId="73D43AAC" w14:textId="77777777" w:rsidR="00BA540E" w:rsidRPr="00FA6B42" w:rsidRDefault="00BA540E" w:rsidP="00E163FD">
      <w:pPr>
        <w:pStyle w:val="Default"/>
        <w:rPr>
          <w:b/>
          <w:bCs/>
          <w:color w:val="auto"/>
          <w:sz w:val="22"/>
          <w:szCs w:val="22"/>
        </w:rPr>
      </w:pPr>
    </w:p>
    <w:p w14:paraId="2FDBD22B" w14:textId="21B92154" w:rsidR="00E163FD" w:rsidRDefault="00E163FD" w:rsidP="00E163FD">
      <w:pPr>
        <w:pStyle w:val="Default"/>
        <w:rPr>
          <w:b/>
          <w:bCs/>
          <w:color w:val="auto"/>
          <w:sz w:val="22"/>
          <w:szCs w:val="22"/>
        </w:rPr>
      </w:pPr>
      <w:r w:rsidRPr="00FA6B42">
        <w:rPr>
          <w:b/>
          <w:bCs/>
          <w:color w:val="auto"/>
          <w:sz w:val="22"/>
          <w:szCs w:val="22"/>
        </w:rPr>
        <w:t xml:space="preserve">Grants Applied </w:t>
      </w:r>
      <w:r w:rsidR="003B21A9" w:rsidRPr="00FA6B42">
        <w:rPr>
          <w:b/>
          <w:bCs/>
          <w:color w:val="auto"/>
          <w:sz w:val="22"/>
          <w:szCs w:val="22"/>
        </w:rPr>
        <w:t>for</w:t>
      </w:r>
      <w:r w:rsidRPr="00FA6B42">
        <w:rPr>
          <w:b/>
          <w:bCs/>
          <w:color w:val="auto"/>
          <w:sz w:val="22"/>
          <w:szCs w:val="22"/>
        </w:rPr>
        <w:t xml:space="preserve">: </w:t>
      </w:r>
    </w:p>
    <w:p w14:paraId="2F62861D" w14:textId="77777777" w:rsidR="00DB4D70" w:rsidRDefault="00DB4D70" w:rsidP="00E163FD">
      <w:pPr>
        <w:pStyle w:val="Default"/>
        <w:rPr>
          <w:b/>
          <w:bCs/>
          <w:color w:val="auto"/>
          <w:sz w:val="22"/>
          <w:szCs w:val="22"/>
        </w:rPr>
      </w:pPr>
    </w:p>
    <w:p w14:paraId="69269383" w14:textId="5221C604" w:rsidR="00DB4D70" w:rsidRDefault="00DB4D70" w:rsidP="00E163FD">
      <w:pPr>
        <w:pStyle w:val="Default"/>
        <w:rPr>
          <w:color w:val="auto"/>
          <w:sz w:val="22"/>
          <w:szCs w:val="22"/>
        </w:rPr>
      </w:pPr>
      <w:r w:rsidRPr="00DB4D70">
        <w:rPr>
          <w:color w:val="auto"/>
          <w:sz w:val="22"/>
          <w:szCs w:val="22"/>
        </w:rPr>
        <w:t>PI</w:t>
      </w:r>
      <w:r w:rsidR="0057135C">
        <w:rPr>
          <w:color w:val="auto"/>
          <w:sz w:val="22"/>
          <w:szCs w:val="22"/>
        </w:rPr>
        <w:t>: Considine</w:t>
      </w:r>
      <w:r>
        <w:rPr>
          <w:color w:val="auto"/>
          <w:sz w:val="22"/>
          <w:szCs w:val="22"/>
        </w:rPr>
        <w:t>, C., (Co-PI)</w:t>
      </w:r>
      <w:r w:rsidR="00AA0634">
        <w:rPr>
          <w:color w:val="auto"/>
          <w:sz w:val="22"/>
          <w:szCs w:val="22"/>
        </w:rPr>
        <w:t xml:space="preserve"> Whitehead, J., Blando, J., Ismael, D., McLeod, G., </w:t>
      </w:r>
      <w:r w:rsidR="00AA0634" w:rsidRPr="00AA0634">
        <w:rPr>
          <w:color w:val="auto"/>
          <w:sz w:val="22"/>
          <w:szCs w:val="22"/>
        </w:rPr>
        <w:t>Szklo-Coxe, M</w:t>
      </w:r>
      <w:r w:rsidR="00AA0634">
        <w:rPr>
          <w:color w:val="auto"/>
          <w:sz w:val="22"/>
          <w:szCs w:val="22"/>
        </w:rPr>
        <w:t>.,</w:t>
      </w:r>
      <w:r w:rsidR="00AA0634" w:rsidRPr="00AA0634">
        <w:rPr>
          <w:color w:val="auto"/>
          <w:sz w:val="22"/>
          <w:szCs w:val="22"/>
        </w:rPr>
        <w:t xml:space="preserve"> </w:t>
      </w:r>
      <w:r w:rsidR="00AA0634">
        <w:rPr>
          <w:color w:val="auto"/>
          <w:sz w:val="22"/>
          <w:szCs w:val="22"/>
        </w:rPr>
        <w:t>Harvey, R., Tamborski, J., Vandecar-Burdin, T. Lifting as We Climb Toward a Healthier Environment in the Southside Communities of Norfolk.  Norfolk, $2,885,923., November 2024. Norfolk submitted the final grant application to the Environmental Protection Agency in the amount of $19,300,000.</w:t>
      </w:r>
    </w:p>
    <w:p w14:paraId="3D379959" w14:textId="77777777" w:rsidR="00124578" w:rsidRDefault="00124578" w:rsidP="00E163FD">
      <w:pPr>
        <w:pStyle w:val="Default"/>
        <w:rPr>
          <w:color w:val="auto"/>
          <w:sz w:val="22"/>
          <w:szCs w:val="22"/>
        </w:rPr>
      </w:pPr>
    </w:p>
    <w:p w14:paraId="17509D51" w14:textId="58C181C5" w:rsidR="00124578" w:rsidRPr="00DB4D70" w:rsidRDefault="00124578" w:rsidP="00E163FD">
      <w:pPr>
        <w:pStyle w:val="Default"/>
        <w:rPr>
          <w:color w:val="auto"/>
          <w:sz w:val="22"/>
          <w:szCs w:val="22"/>
        </w:rPr>
      </w:pPr>
      <w:r w:rsidRPr="00124578">
        <w:rPr>
          <w:color w:val="auto"/>
          <w:sz w:val="22"/>
          <w:szCs w:val="22"/>
        </w:rPr>
        <w:t>PI: Considine, C., (Co-PI) Felts, R., Doherty, R. Hampton Roads Adaptation &amp; Resilience Workforce Development Program. Hampton Roads Workforce Council, $3,267,845. February 2024. Hampton Roads Workforce Council submitted the final grant application to NOAA in the amount of $5,910,895.</w:t>
      </w:r>
    </w:p>
    <w:p w14:paraId="59CDA293" w14:textId="77777777" w:rsidR="0020092E" w:rsidRPr="00FA6B42" w:rsidRDefault="0020092E" w:rsidP="00E163FD">
      <w:pPr>
        <w:pStyle w:val="Default"/>
        <w:rPr>
          <w:b/>
          <w:bCs/>
          <w:color w:val="auto"/>
          <w:sz w:val="22"/>
          <w:szCs w:val="22"/>
        </w:rPr>
      </w:pPr>
    </w:p>
    <w:p w14:paraId="5B7E25D5" w14:textId="5DEFAD9D" w:rsidR="008C60B0" w:rsidRPr="009C7ADC" w:rsidRDefault="00CE1927" w:rsidP="009C7ADC">
      <w:pPr>
        <w:pStyle w:val="Default"/>
        <w:rPr>
          <w:bCs/>
          <w:color w:val="auto"/>
          <w:sz w:val="22"/>
          <w:szCs w:val="22"/>
        </w:rPr>
      </w:pPr>
      <w:r w:rsidRPr="00FA6B42">
        <w:rPr>
          <w:iCs/>
          <w:color w:val="auto"/>
          <w:sz w:val="22"/>
          <w:szCs w:val="22"/>
        </w:rPr>
        <w:t>PI</w:t>
      </w:r>
      <w:r w:rsidR="0057135C" w:rsidRPr="00FA6B42">
        <w:rPr>
          <w:iCs/>
          <w:color w:val="auto"/>
          <w:sz w:val="22"/>
          <w:szCs w:val="22"/>
        </w:rPr>
        <w:t>: Harvey</w:t>
      </w:r>
      <w:r w:rsidRPr="00FA6B42">
        <w:rPr>
          <w:iCs/>
          <w:color w:val="auto"/>
          <w:sz w:val="22"/>
          <w:szCs w:val="22"/>
        </w:rPr>
        <w:t>, R., (Co-PI) Considine, C., Andrews, M., Hein, C.</w:t>
      </w:r>
      <w:r w:rsidR="003B21A9" w:rsidRPr="00FA6B42">
        <w:rPr>
          <w:iCs/>
          <w:color w:val="auto"/>
          <w:sz w:val="22"/>
          <w:szCs w:val="22"/>
        </w:rPr>
        <w:t>, Behr</w:t>
      </w:r>
      <w:r w:rsidRPr="00FA6B42">
        <w:rPr>
          <w:iCs/>
          <w:color w:val="auto"/>
          <w:sz w:val="22"/>
          <w:szCs w:val="22"/>
        </w:rPr>
        <w:t>, J.  Focused CoPe</w:t>
      </w:r>
      <w:r w:rsidR="0057135C" w:rsidRPr="00FA6B42">
        <w:rPr>
          <w:iCs/>
          <w:color w:val="auto"/>
          <w:sz w:val="22"/>
          <w:szCs w:val="22"/>
        </w:rPr>
        <w:t>: Coastal</w:t>
      </w:r>
      <w:r w:rsidRPr="00FA6B42">
        <w:rPr>
          <w:iCs/>
          <w:color w:val="auto"/>
          <w:sz w:val="22"/>
          <w:szCs w:val="22"/>
        </w:rPr>
        <w:t xml:space="preserve"> Change Hub for Hampton Roads (C2H2RO)</w:t>
      </w:r>
      <w:r w:rsidR="0057135C" w:rsidRPr="00FA6B42">
        <w:rPr>
          <w:iCs/>
          <w:color w:val="auto"/>
          <w:sz w:val="22"/>
          <w:szCs w:val="22"/>
        </w:rPr>
        <w:t>: A</w:t>
      </w:r>
      <w:r w:rsidRPr="00FA6B42">
        <w:rPr>
          <w:iCs/>
          <w:color w:val="auto"/>
          <w:sz w:val="22"/>
          <w:szCs w:val="22"/>
        </w:rPr>
        <w:t xml:space="preserve"> Research Integrator on the Dynamics of Rising Water Across the Coastal Divide.  N</w:t>
      </w:r>
      <w:r w:rsidR="003B21A9">
        <w:rPr>
          <w:iCs/>
          <w:color w:val="auto"/>
          <w:sz w:val="22"/>
          <w:szCs w:val="22"/>
        </w:rPr>
        <w:t xml:space="preserve">ational Science </w:t>
      </w:r>
      <w:r w:rsidRPr="00FA6B42">
        <w:rPr>
          <w:iCs/>
          <w:color w:val="auto"/>
          <w:sz w:val="22"/>
          <w:szCs w:val="22"/>
        </w:rPr>
        <w:t>F</w:t>
      </w:r>
      <w:r w:rsidR="003B21A9">
        <w:rPr>
          <w:iCs/>
          <w:color w:val="auto"/>
          <w:sz w:val="22"/>
          <w:szCs w:val="22"/>
        </w:rPr>
        <w:t>oundation</w:t>
      </w:r>
      <w:r w:rsidRPr="00FA6B42">
        <w:rPr>
          <w:iCs/>
          <w:color w:val="auto"/>
          <w:sz w:val="22"/>
          <w:szCs w:val="22"/>
        </w:rPr>
        <w:t xml:space="preserve">, </w:t>
      </w:r>
      <w:r w:rsidR="002525F3" w:rsidRPr="00FA6B42">
        <w:rPr>
          <w:iCs/>
          <w:color w:val="auto"/>
          <w:sz w:val="22"/>
          <w:szCs w:val="22"/>
        </w:rPr>
        <w:t>$4,888,146.</w:t>
      </w:r>
      <w:r w:rsidR="002525F3">
        <w:rPr>
          <w:bCs/>
          <w:color w:val="auto"/>
          <w:sz w:val="22"/>
          <w:szCs w:val="22"/>
        </w:rPr>
        <w:t xml:space="preserve">, </w:t>
      </w:r>
      <w:r w:rsidR="002525F3">
        <w:rPr>
          <w:iCs/>
          <w:color w:val="auto"/>
          <w:sz w:val="22"/>
          <w:szCs w:val="22"/>
        </w:rPr>
        <w:t xml:space="preserve">September </w:t>
      </w:r>
      <w:r w:rsidRPr="00FA6B42">
        <w:rPr>
          <w:iCs/>
          <w:color w:val="auto"/>
          <w:sz w:val="22"/>
          <w:szCs w:val="22"/>
        </w:rPr>
        <w:t xml:space="preserve">2020.  </w:t>
      </w:r>
    </w:p>
    <w:p w14:paraId="6500F931" w14:textId="77777777" w:rsidR="00CD46E6" w:rsidRPr="00FA6B42" w:rsidRDefault="00CD46E6" w:rsidP="00CD46E6">
      <w:pPr>
        <w:rPr>
          <w:iCs/>
          <w:sz w:val="22"/>
          <w:szCs w:val="22"/>
        </w:rPr>
      </w:pPr>
    </w:p>
    <w:p w14:paraId="618BFF4F" w14:textId="0B8DFF0B" w:rsidR="00CE1927" w:rsidRPr="00FA6B42" w:rsidRDefault="00CE1927" w:rsidP="00CE1927">
      <w:pPr>
        <w:pStyle w:val="Default"/>
        <w:rPr>
          <w:bCs/>
          <w:color w:val="auto"/>
          <w:sz w:val="22"/>
          <w:szCs w:val="22"/>
        </w:rPr>
      </w:pPr>
      <w:r w:rsidRPr="00FA6B42">
        <w:rPr>
          <w:iCs/>
          <w:color w:val="auto"/>
          <w:sz w:val="22"/>
          <w:szCs w:val="22"/>
        </w:rPr>
        <w:t xml:space="preserve">PI: Behr, J., (Co-PI), Diaz, R., Yusuf, J., Considine, C </w:t>
      </w:r>
      <w:r w:rsidR="00CD46E6" w:rsidRPr="00FA6B42">
        <w:rPr>
          <w:iCs/>
          <w:color w:val="auto"/>
          <w:sz w:val="22"/>
          <w:szCs w:val="22"/>
        </w:rPr>
        <w:t>RAPID</w:t>
      </w:r>
      <w:r w:rsidR="0057135C" w:rsidRPr="00FA6B42">
        <w:rPr>
          <w:iCs/>
          <w:color w:val="auto"/>
          <w:sz w:val="22"/>
          <w:szCs w:val="22"/>
        </w:rPr>
        <w:t>: Response</w:t>
      </w:r>
      <w:r w:rsidR="00CD46E6" w:rsidRPr="00FA6B42">
        <w:rPr>
          <w:iCs/>
          <w:color w:val="auto"/>
          <w:sz w:val="22"/>
          <w:szCs w:val="22"/>
        </w:rPr>
        <w:t xml:space="preserve"> to Compound Hurricane-COVID-19 Threat</w:t>
      </w:r>
      <w:r w:rsidR="0057135C" w:rsidRPr="00FA6B42">
        <w:rPr>
          <w:iCs/>
          <w:color w:val="auto"/>
          <w:sz w:val="22"/>
          <w:szCs w:val="22"/>
        </w:rPr>
        <w:t>: Guidance</w:t>
      </w:r>
      <w:r w:rsidR="00CD46E6" w:rsidRPr="00FA6B42">
        <w:rPr>
          <w:iCs/>
          <w:color w:val="auto"/>
          <w:sz w:val="22"/>
          <w:szCs w:val="22"/>
        </w:rPr>
        <w:t xml:space="preserve"> to inform the Evacuation and Sheltering of Medically Fragile Populations.  </w:t>
      </w:r>
      <w:r w:rsidR="008C60B0" w:rsidRPr="00FA6B42">
        <w:rPr>
          <w:iCs/>
          <w:color w:val="auto"/>
          <w:sz w:val="22"/>
          <w:szCs w:val="22"/>
        </w:rPr>
        <w:t>N</w:t>
      </w:r>
      <w:r w:rsidR="001B7D67" w:rsidRPr="00FA6B42">
        <w:rPr>
          <w:iCs/>
          <w:color w:val="auto"/>
          <w:sz w:val="22"/>
          <w:szCs w:val="22"/>
        </w:rPr>
        <w:t>ational Science Foundation</w:t>
      </w:r>
      <w:r w:rsidR="008C60B0" w:rsidRPr="00FA6B42">
        <w:rPr>
          <w:iCs/>
          <w:color w:val="auto"/>
          <w:sz w:val="22"/>
          <w:szCs w:val="22"/>
        </w:rPr>
        <w:t xml:space="preserve">, </w:t>
      </w:r>
      <w:r w:rsidR="002525F3" w:rsidRPr="00FA6B42">
        <w:rPr>
          <w:iCs/>
          <w:color w:val="auto"/>
          <w:sz w:val="22"/>
          <w:szCs w:val="22"/>
        </w:rPr>
        <w:t>$130,690.</w:t>
      </w:r>
      <w:r w:rsidR="002525F3">
        <w:rPr>
          <w:bCs/>
          <w:color w:val="auto"/>
          <w:sz w:val="22"/>
          <w:szCs w:val="22"/>
        </w:rPr>
        <w:t xml:space="preserve">, </w:t>
      </w:r>
      <w:r w:rsidR="002525F3">
        <w:rPr>
          <w:iCs/>
          <w:color w:val="auto"/>
          <w:sz w:val="22"/>
          <w:szCs w:val="22"/>
        </w:rPr>
        <w:t xml:space="preserve">May </w:t>
      </w:r>
      <w:r w:rsidR="00CD46E6" w:rsidRPr="00FA6B42">
        <w:rPr>
          <w:iCs/>
          <w:color w:val="auto"/>
          <w:sz w:val="22"/>
          <w:szCs w:val="22"/>
        </w:rPr>
        <w:t xml:space="preserve">2020.  </w:t>
      </w:r>
    </w:p>
    <w:p w14:paraId="6761BDD3" w14:textId="613ABCE0" w:rsidR="008C60B0" w:rsidRPr="009C7ADC" w:rsidRDefault="002C31CE" w:rsidP="002C31CE">
      <w:pPr>
        <w:spacing w:line="276" w:lineRule="auto"/>
        <w:rPr>
          <w:sz w:val="22"/>
          <w:szCs w:val="22"/>
        </w:rPr>
      </w:pPr>
      <w:r w:rsidRPr="00FA6B42">
        <w:rPr>
          <w:b/>
          <w:vanish/>
          <w:sz w:val="22"/>
          <w:szCs w:val="22"/>
        </w:rPr>
        <w:t>Statement of Problem (Emily:</w:t>
      </w:r>
    </w:p>
    <w:p w14:paraId="0EA4AEEF" w14:textId="26427784" w:rsidR="00CE1927" w:rsidRPr="00FA6B42" w:rsidRDefault="002C31CE" w:rsidP="00CE1927">
      <w:pPr>
        <w:pStyle w:val="Default"/>
        <w:rPr>
          <w:bCs/>
          <w:color w:val="auto"/>
          <w:sz w:val="22"/>
          <w:szCs w:val="22"/>
        </w:rPr>
      </w:pPr>
      <w:r w:rsidRPr="00FA6B42">
        <w:rPr>
          <w:color w:val="auto"/>
          <w:sz w:val="22"/>
          <w:szCs w:val="22"/>
        </w:rPr>
        <w:t>PI:  Behr, J., Co-PI:  Considine, C., Yusuf, J., Hong, Y., Vandecar-Burdin, T., “2018 Hurricane Season: Hurricane Florence Emergency Evacuation Behavior Data Gathering Medically Fragile and Vulnerable Populations’, National Science Foundation, $187,256.</w:t>
      </w:r>
      <w:r w:rsidR="00CE1927" w:rsidRPr="00FA6B42">
        <w:rPr>
          <w:bCs/>
          <w:color w:val="auto"/>
          <w:sz w:val="22"/>
          <w:szCs w:val="22"/>
        </w:rPr>
        <w:t xml:space="preserve"> </w:t>
      </w:r>
      <w:r w:rsidR="003B21A9" w:rsidRPr="00FA6B42">
        <w:rPr>
          <w:color w:val="auto"/>
          <w:sz w:val="22"/>
          <w:szCs w:val="22"/>
        </w:rPr>
        <w:t>November</w:t>
      </w:r>
      <w:r w:rsidR="001B7D67" w:rsidRPr="00FA6B42">
        <w:rPr>
          <w:color w:val="auto"/>
          <w:sz w:val="22"/>
          <w:szCs w:val="22"/>
        </w:rPr>
        <w:t xml:space="preserve"> 2018. </w:t>
      </w:r>
    </w:p>
    <w:p w14:paraId="704C8B51" w14:textId="77777777" w:rsidR="001B7D67" w:rsidRPr="00FA6B42" w:rsidRDefault="001B7D67" w:rsidP="001B7D67">
      <w:pPr>
        <w:spacing w:line="276" w:lineRule="auto"/>
        <w:rPr>
          <w:sz w:val="22"/>
          <w:szCs w:val="22"/>
        </w:rPr>
      </w:pPr>
    </w:p>
    <w:p w14:paraId="41CE4942" w14:textId="5EEFC590" w:rsidR="001B7D67" w:rsidRPr="00FA6B42" w:rsidRDefault="001B7D67" w:rsidP="001B7D67">
      <w:pPr>
        <w:pStyle w:val="Default"/>
        <w:rPr>
          <w:bCs/>
          <w:color w:val="auto"/>
          <w:sz w:val="22"/>
          <w:szCs w:val="22"/>
        </w:rPr>
      </w:pPr>
      <w:r w:rsidRPr="00FA6B42">
        <w:rPr>
          <w:color w:val="auto"/>
          <w:sz w:val="22"/>
          <w:szCs w:val="22"/>
        </w:rPr>
        <w:lastRenderedPageBreak/>
        <w:t xml:space="preserve">PI Considine, C., (Co-PI), Steinhilber, E., Allen, M. “Hampton Roads’ Building Resilient Businesses and Communities through Engagement.”  </w:t>
      </w:r>
      <w:r w:rsidR="003B21A9">
        <w:rPr>
          <w:color w:val="auto"/>
          <w:sz w:val="22"/>
          <w:szCs w:val="22"/>
        </w:rPr>
        <w:t>National Oceanic and Atmospheric Administration</w:t>
      </w:r>
      <w:r w:rsidRPr="00FA6B42">
        <w:rPr>
          <w:color w:val="auto"/>
          <w:sz w:val="22"/>
          <w:szCs w:val="22"/>
        </w:rPr>
        <w:t xml:space="preserve">, </w:t>
      </w:r>
      <w:r w:rsidR="002525F3" w:rsidRPr="00FA6B42">
        <w:rPr>
          <w:color w:val="auto"/>
          <w:sz w:val="22"/>
          <w:szCs w:val="22"/>
        </w:rPr>
        <w:t>$43,557.</w:t>
      </w:r>
      <w:r w:rsidR="002525F3">
        <w:rPr>
          <w:bCs/>
          <w:color w:val="auto"/>
          <w:sz w:val="22"/>
          <w:szCs w:val="22"/>
        </w:rPr>
        <w:t xml:space="preserve">, </w:t>
      </w:r>
      <w:r w:rsidRPr="00FA6B42">
        <w:rPr>
          <w:color w:val="auto"/>
          <w:sz w:val="22"/>
          <w:szCs w:val="22"/>
        </w:rPr>
        <w:t xml:space="preserve">November 2018. </w:t>
      </w:r>
    </w:p>
    <w:p w14:paraId="429DC379" w14:textId="77777777" w:rsidR="001B7D67" w:rsidRPr="00FA6B42" w:rsidRDefault="001B7D67" w:rsidP="001B7D67">
      <w:pPr>
        <w:pStyle w:val="Default"/>
        <w:rPr>
          <w:color w:val="auto"/>
          <w:sz w:val="22"/>
          <w:szCs w:val="22"/>
        </w:rPr>
      </w:pPr>
    </w:p>
    <w:p w14:paraId="4389906C" w14:textId="777E77AF" w:rsidR="001B7D67" w:rsidRPr="00FA6B42" w:rsidRDefault="001B7D67" w:rsidP="001B7D67">
      <w:pPr>
        <w:pStyle w:val="Default"/>
        <w:rPr>
          <w:bCs/>
          <w:color w:val="auto"/>
          <w:sz w:val="22"/>
          <w:szCs w:val="22"/>
        </w:rPr>
      </w:pPr>
      <w:r w:rsidRPr="00FA6B42">
        <w:rPr>
          <w:color w:val="auto"/>
          <w:sz w:val="22"/>
          <w:szCs w:val="22"/>
        </w:rPr>
        <w:t>PI</w:t>
      </w:r>
      <w:r w:rsidR="0057135C" w:rsidRPr="00FA6B42">
        <w:rPr>
          <w:color w:val="auto"/>
          <w:sz w:val="22"/>
          <w:szCs w:val="22"/>
        </w:rPr>
        <w:t>: Considine</w:t>
      </w:r>
      <w:r w:rsidRPr="00FA6B42">
        <w:rPr>
          <w:color w:val="auto"/>
          <w:sz w:val="22"/>
          <w:szCs w:val="22"/>
        </w:rPr>
        <w:t>, C., Co-</w:t>
      </w:r>
      <w:r w:rsidR="0057135C" w:rsidRPr="00FA6B42">
        <w:rPr>
          <w:color w:val="auto"/>
          <w:sz w:val="22"/>
          <w:szCs w:val="22"/>
        </w:rPr>
        <w:t>PI: Covi</w:t>
      </w:r>
      <w:r w:rsidRPr="00FA6B42">
        <w:rPr>
          <w:color w:val="auto"/>
          <w:sz w:val="22"/>
          <w:szCs w:val="22"/>
        </w:rPr>
        <w:t xml:space="preserve"> M., Yusuf, J., Nicula, G., Norfolk Resilient Zoning Ordinance Implementation Assistance. </w:t>
      </w:r>
      <w:r w:rsidR="003B21A9">
        <w:rPr>
          <w:color w:val="auto"/>
          <w:sz w:val="22"/>
          <w:szCs w:val="22"/>
        </w:rPr>
        <w:t xml:space="preserve">City of Norfolk, </w:t>
      </w:r>
      <w:r w:rsidRPr="00FA6B42">
        <w:rPr>
          <w:color w:val="auto"/>
          <w:sz w:val="22"/>
          <w:szCs w:val="22"/>
        </w:rPr>
        <w:t>$13,299.</w:t>
      </w:r>
      <w:r w:rsidR="002525F3">
        <w:rPr>
          <w:color w:val="auto"/>
          <w:sz w:val="22"/>
          <w:szCs w:val="22"/>
        </w:rPr>
        <w:t>,</w:t>
      </w:r>
      <w:r w:rsidRPr="00FA6B42">
        <w:rPr>
          <w:bCs/>
          <w:color w:val="auto"/>
          <w:sz w:val="22"/>
          <w:szCs w:val="22"/>
        </w:rPr>
        <w:t xml:space="preserve"> </w:t>
      </w:r>
      <w:r w:rsidRPr="00FA6B42">
        <w:rPr>
          <w:color w:val="auto"/>
          <w:sz w:val="22"/>
          <w:szCs w:val="22"/>
        </w:rPr>
        <w:t xml:space="preserve">June 2018. </w:t>
      </w:r>
    </w:p>
    <w:p w14:paraId="71B69B07" w14:textId="77777777" w:rsidR="00744F34" w:rsidRPr="00FA6B42" w:rsidRDefault="00744F34" w:rsidP="002C31CE">
      <w:pPr>
        <w:spacing w:after="48"/>
        <w:rPr>
          <w:sz w:val="22"/>
          <w:szCs w:val="22"/>
        </w:rPr>
      </w:pPr>
    </w:p>
    <w:p w14:paraId="2993EA0E" w14:textId="411B69AA" w:rsidR="002C31CE" w:rsidRPr="00FA6B42" w:rsidRDefault="002C31CE" w:rsidP="001B7D67">
      <w:pPr>
        <w:pStyle w:val="Default"/>
        <w:rPr>
          <w:bCs/>
          <w:color w:val="auto"/>
          <w:sz w:val="22"/>
          <w:szCs w:val="22"/>
        </w:rPr>
      </w:pPr>
      <w:r w:rsidRPr="00FA6B42">
        <w:rPr>
          <w:color w:val="auto"/>
          <w:sz w:val="22"/>
          <w:szCs w:val="22"/>
        </w:rPr>
        <w:t>PI</w:t>
      </w:r>
      <w:r w:rsidR="0057135C" w:rsidRPr="00FA6B42">
        <w:rPr>
          <w:color w:val="auto"/>
          <w:sz w:val="22"/>
          <w:szCs w:val="22"/>
        </w:rPr>
        <w:t>: Behr</w:t>
      </w:r>
      <w:r w:rsidRPr="00FA6B42">
        <w:rPr>
          <w:color w:val="auto"/>
          <w:sz w:val="22"/>
          <w:szCs w:val="22"/>
        </w:rPr>
        <w:t>, J., Co-</w:t>
      </w:r>
      <w:r w:rsidR="0057135C" w:rsidRPr="00FA6B42">
        <w:rPr>
          <w:color w:val="auto"/>
          <w:sz w:val="22"/>
          <w:szCs w:val="22"/>
        </w:rPr>
        <w:t>PI: Considine</w:t>
      </w:r>
      <w:r w:rsidRPr="00FA6B42">
        <w:rPr>
          <w:color w:val="auto"/>
          <w:sz w:val="22"/>
          <w:szCs w:val="22"/>
        </w:rPr>
        <w:t xml:space="preserve"> C., Yusuf, J., Vandecar-Burdin, T., 2018 Hurricane Florence Survey, </w:t>
      </w:r>
      <w:r w:rsidR="002525F3">
        <w:rPr>
          <w:bCs/>
          <w:color w:val="auto"/>
          <w:sz w:val="22"/>
          <w:szCs w:val="22"/>
        </w:rPr>
        <w:t xml:space="preserve">Commonwealth Center for Recurrent Flooding, </w:t>
      </w:r>
      <w:r w:rsidR="002525F3" w:rsidRPr="00FA6B42">
        <w:rPr>
          <w:color w:val="auto"/>
          <w:sz w:val="22"/>
          <w:szCs w:val="22"/>
        </w:rPr>
        <w:t>$19,984.</w:t>
      </w:r>
      <w:r w:rsidR="002525F3" w:rsidRPr="00FA6B42">
        <w:rPr>
          <w:bCs/>
          <w:color w:val="auto"/>
          <w:sz w:val="22"/>
          <w:szCs w:val="22"/>
        </w:rPr>
        <w:t xml:space="preserve"> </w:t>
      </w:r>
      <w:r w:rsidR="001B7D67" w:rsidRPr="00FA6B42">
        <w:rPr>
          <w:color w:val="auto"/>
          <w:sz w:val="22"/>
          <w:szCs w:val="22"/>
        </w:rPr>
        <w:t xml:space="preserve">October 2018. </w:t>
      </w:r>
    </w:p>
    <w:p w14:paraId="427304CA" w14:textId="77777777" w:rsidR="00744F34" w:rsidRPr="00FA6B42" w:rsidRDefault="00744F34" w:rsidP="002C31CE">
      <w:pPr>
        <w:spacing w:after="48"/>
        <w:rPr>
          <w:sz w:val="22"/>
          <w:szCs w:val="22"/>
        </w:rPr>
      </w:pPr>
    </w:p>
    <w:p w14:paraId="40E2B566" w14:textId="7441218B" w:rsidR="0020092E" w:rsidRPr="00FA6B42" w:rsidRDefault="00257072" w:rsidP="00E163FD">
      <w:pPr>
        <w:pStyle w:val="Default"/>
        <w:rPr>
          <w:bCs/>
          <w:color w:val="auto"/>
          <w:sz w:val="22"/>
          <w:szCs w:val="22"/>
        </w:rPr>
      </w:pPr>
      <w:r w:rsidRPr="00FA6B42">
        <w:rPr>
          <w:bCs/>
          <w:color w:val="auto"/>
          <w:sz w:val="22"/>
          <w:szCs w:val="22"/>
        </w:rPr>
        <w:t xml:space="preserve">PI:  </w:t>
      </w:r>
      <w:r w:rsidR="0020092E" w:rsidRPr="00FA6B42">
        <w:rPr>
          <w:bCs/>
          <w:color w:val="auto"/>
          <w:sz w:val="22"/>
          <w:szCs w:val="22"/>
        </w:rPr>
        <w:t xml:space="preserve">Jung, Y., </w:t>
      </w:r>
      <w:r w:rsidRPr="00FA6B42">
        <w:rPr>
          <w:bCs/>
          <w:color w:val="auto"/>
          <w:sz w:val="22"/>
          <w:szCs w:val="22"/>
        </w:rPr>
        <w:t xml:space="preserve">Co-PIs:  </w:t>
      </w:r>
      <w:r w:rsidR="0020092E" w:rsidRPr="00FA6B42">
        <w:rPr>
          <w:bCs/>
          <w:color w:val="auto"/>
          <w:sz w:val="22"/>
          <w:szCs w:val="22"/>
        </w:rPr>
        <w:t>Li, Y., Maly, K., Gupta, A., Nadeem, T., Considine, C., “Construction Ladder Safety Management using Wearable Sensor-Based Data Analytics</w:t>
      </w:r>
      <w:r w:rsidR="0057135C" w:rsidRPr="00FA6B42">
        <w:rPr>
          <w:bCs/>
          <w:color w:val="auto"/>
          <w:sz w:val="22"/>
          <w:szCs w:val="22"/>
        </w:rPr>
        <w:t>,”</w:t>
      </w:r>
      <w:r w:rsidR="0020092E" w:rsidRPr="00FA6B42">
        <w:rPr>
          <w:bCs/>
          <w:color w:val="auto"/>
          <w:sz w:val="22"/>
          <w:szCs w:val="22"/>
        </w:rPr>
        <w:t xml:space="preserve"> National</w:t>
      </w:r>
      <w:r w:rsidRPr="00FA6B42">
        <w:rPr>
          <w:bCs/>
          <w:color w:val="auto"/>
          <w:sz w:val="22"/>
          <w:szCs w:val="22"/>
        </w:rPr>
        <w:t xml:space="preserve"> Institute of Health, $399,</w:t>
      </w:r>
      <w:r w:rsidR="00B3367A" w:rsidRPr="00FA6B42">
        <w:rPr>
          <w:bCs/>
          <w:color w:val="auto"/>
          <w:sz w:val="22"/>
          <w:szCs w:val="22"/>
        </w:rPr>
        <w:t>613</w:t>
      </w:r>
      <w:r w:rsidR="002525F3">
        <w:rPr>
          <w:bCs/>
          <w:color w:val="auto"/>
          <w:sz w:val="22"/>
          <w:szCs w:val="22"/>
        </w:rPr>
        <w:t>.</w:t>
      </w:r>
      <w:r w:rsidR="00B3367A" w:rsidRPr="00FA6B42">
        <w:rPr>
          <w:bCs/>
          <w:color w:val="auto"/>
          <w:sz w:val="22"/>
          <w:szCs w:val="22"/>
        </w:rPr>
        <w:t>, June 2017</w:t>
      </w:r>
      <w:r w:rsidR="00E145A7">
        <w:rPr>
          <w:bCs/>
          <w:color w:val="auto"/>
          <w:sz w:val="22"/>
          <w:szCs w:val="22"/>
        </w:rPr>
        <w:t>.</w:t>
      </w:r>
    </w:p>
    <w:p w14:paraId="5455D548" w14:textId="77777777" w:rsidR="00257072" w:rsidRPr="00FA6B42" w:rsidRDefault="00257072" w:rsidP="00E163FD">
      <w:pPr>
        <w:pStyle w:val="Default"/>
        <w:rPr>
          <w:bCs/>
          <w:color w:val="auto"/>
          <w:sz w:val="22"/>
          <w:szCs w:val="22"/>
        </w:rPr>
      </w:pPr>
    </w:p>
    <w:p w14:paraId="7BE41314" w14:textId="74C3304B" w:rsidR="00E468CB" w:rsidRPr="00FA6B42" w:rsidRDefault="00E468CB" w:rsidP="00E468CB">
      <w:pPr>
        <w:ind w:right="-270"/>
        <w:rPr>
          <w:sz w:val="22"/>
          <w:szCs w:val="22"/>
        </w:rPr>
      </w:pPr>
      <w:r w:rsidRPr="00FA6B42">
        <w:rPr>
          <w:sz w:val="22"/>
          <w:szCs w:val="22"/>
        </w:rPr>
        <w:t>PI:  Covi, M., Co-PIs:  Considine, C., Seek, M., Lester, J., “Advancing, Integrating and Implementing Gree</w:t>
      </w:r>
      <w:r w:rsidR="00257072" w:rsidRPr="00FA6B42">
        <w:rPr>
          <w:sz w:val="22"/>
          <w:szCs w:val="22"/>
        </w:rPr>
        <w:t>n</w:t>
      </w:r>
      <w:r w:rsidRPr="00FA6B42">
        <w:rPr>
          <w:sz w:val="22"/>
          <w:szCs w:val="22"/>
        </w:rPr>
        <w:t xml:space="preserve"> Infrastructure Strategies for Resilience in Virginia Coastal Communities</w:t>
      </w:r>
      <w:r w:rsidR="0057135C" w:rsidRPr="00FA6B42">
        <w:rPr>
          <w:sz w:val="22"/>
          <w:szCs w:val="22"/>
        </w:rPr>
        <w:t>,”</w:t>
      </w:r>
      <w:r w:rsidRPr="00FA6B42">
        <w:rPr>
          <w:sz w:val="22"/>
          <w:szCs w:val="22"/>
        </w:rPr>
        <w:t xml:space="preserve"> </w:t>
      </w:r>
      <w:r w:rsidR="00257072" w:rsidRPr="00FA6B42">
        <w:rPr>
          <w:sz w:val="22"/>
          <w:szCs w:val="22"/>
        </w:rPr>
        <w:t xml:space="preserve">Submitted to </w:t>
      </w:r>
      <w:r w:rsidRPr="00FA6B42">
        <w:rPr>
          <w:sz w:val="22"/>
          <w:szCs w:val="22"/>
        </w:rPr>
        <w:t xml:space="preserve">Virginia </w:t>
      </w:r>
      <w:r w:rsidR="00257072" w:rsidRPr="00FA6B42">
        <w:rPr>
          <w:sz w:val="22"/>
          <w:szCs w:val="22"/>
        </w:rPr>
        <w:t xml:space="preserve">Sea Grant for </w:t>
      </w:r>
      <w:r w:rsidR="00EB367C" w:rsidRPr="00FA6B42">
        <w:rPr>
          <w:sz w:val="22"/>
          <w:szCs w:val="22"/>
        </w:rPr>
        <w:t>NOAA Coastal Sees Grant application</w:t>
      </w:r>
      <w:r w:rsidRPr="00FA6B42">
        <w:rPr>
          <w:sz w:val="22"/>
          <w:szCs w:val="22"/>
        </w:rPr>
        <w:t>, $152,619., May 2017</w:t>
      </w:r>
      <w:r w:rsidR="00E145A7">
        <w:rPr>
          <w:sz w:val="22"/>
          <w:szCs w:val="22"/>
        </w:rPr>
        <w:t>.</w:t>
      </w:r>
    </w:p>
    <w:p w14:paraId="77BCE3FE" w14:textId="77777777" w:rsidR="00211694" w:rsidRPr="00FA6B42" w:rsidRDefault="00211694" w:rsidP="00E468CB">
      <w:pPr>
        <w:rPr>
          <w:bCs/>
          <w:sz w:val="22"/>
          <w:szCs w:val="22"/>
        </w:rPr>
      </w:pPr>
    </w:p>
    <w:p w14:paraId="24837FAF" w14:textId="20EABD37" w:rsidR="00E468CB" w:rsidRPr="00FA6B42" w:rsidRDefault="00211694" w:rsidP="00E468CB">
      <w:pPr>
        <w:rPr>
          <w:bCs/>
          <w:sz w:val="22"/>
          <w:szCs w:val="22"/>
        </w:rPr>
      </w:pPr>
      <w:r w:rsidRPr="00FA6B42">
        <w:rPr>
          <w:bCs/>
          <w:sz w:val="22"/>
          <w:szCs w:val="22"/>
        </w:rPr>
        <w:t>PI:  Yusuf, J., Co-PIS:  Behr, J., Pinto, C</w:t>
      </w:r>
      <w:r w:rsidR="00E468CB" w:rsidRPr="00FA6B42">
        <w:rPr>
          <w:bCs/>
          <w:sz w:val="22"/>
          <w:szCs w:val="22"/>
        </w:rPr>
        <w:t>., Considine, C.</w:t>
      </w:r>
      <w:r w:rsidRPr="00FA6B42">
        <w:rPr>
          <w:bCs/>
          <w:sz w:val="22"/>
          <w:szCs w:val="22"/>
        </w:rPr>
        <w:t>, Ezer, T.</w:t>
      </w:r>
      <w:r w:rsidR="00E468CB" w:rsidRPr="00FA6B42">
        <w:rPr>
          <w:bCs/>
          <w:sz w:val="22"/>
          <w:szCs w:val="22"/>
        </w:rPr>
        <w:t xml:space="preserve">, “Optimizing Hospital Medical Surge Capacity </w:t>
      </w:r>
      <w:r w:rsidR="009D237A" w:rsidRPr="00FA6B42">
        <w:rPr>
          <w:bCs/>
          <w:sz w:val="22"/>
          <w:szCs w:val="22"/>
        </w:rPr>
        <w:t>during</w:t>
      </w:r>
      <w:r w:rsidR="00E468CB" w:rsidRPr="00FA6B42">
        <w:rPr>
          <w:bCs/>
          <w:sz w:val="22"/>
          <w:szCs w:val="22"/>
        </w:rPr>
        <w:t xml:space="preserve"> Extreme Climate Events:  Alternate Care System Proof of Concept</w:t>
      </w:r>
      <w:r w:rsidR="0057135C" w:rsidRPr="00FA6B42">
        <w:rPr>
          <w:bCs/>
          <w:sz w:val="22"/>
          <w:szCs w:val="22"/>
        </w:rPr>
        <w:t>,”</w:t>
      </w:r>
      <w:r w:rsidR="00E468CB" w:rsidRPr="00FA6B42">
        <w:rPr>
          <w:bCs/>
          <w:sz w:val="22"/>
          <w:szCs w:val="22"/>
        </w:rPr>
        <w:t xml:space="preserve"> Natio</w:t>
      </w:r>
      <w:r w:rsidRPr="00FA6B42">
        <w:rPr>
          <w:bCs/>
          <w:sz w:val="22"/>
          <w:szCs w:val="22"/>
        </w:rPr>
        <w:t>nal Science Foundation, $458,880., August 2016</w:t>
      </w:r>
      <w:r w:rsidR="00E145A7">
        <w:rPr>
          <w:bCs/>
          <w:sz w:val="22"/>
          <w:szCs w:val="22"/>
        </w:rPr>
        <w:t>.</w:t>
      </w:r>
    </w:p>
    <w:p w14:paraId="63C63284" w14:textId="77777777" w:rsidR="002756A6" w:rsidRPr="00FA6B42" w:rsidRDefault="002756A6" w:rsidP="00635E6F">
      <w:pPr>
        <w:pStyle w:val="BodyTextIndent"/>
        <w:ind w:left="0" w:firstLine="0"/>
        <w:rPr>
          <w:rFonts w:ascii="Times New Roman" w:hAnsi="Times New Roman"/>
          <w:b w:val="0"/>
          <w:bCs/>
          <w:sz w:val="22"/>
          <w:szCs w:val="22"/>
        </w:rPr>
      </w:pPr>
    </w:p>
    <w:p w14:paraId="458CD8E8" w14:textId="37CCFB5D" w:rsidR="003114A3" w:rsidRPr="00FA6B42" w:rsidRDefault="003114A3" w:rsidP="003114A3">
      <w:pPr>
        <w:ind w:right="-270"/>
        <w:rPr>
          <w:sz w:val="22"/>
          <w:szCs w:val="22"/>
        </w:rPr>
      </w:pPr>
      <w:r w:rsidRPr="00FA6B42">
        <w:rPr>
          <w:sz w:val="22"/>
          <w:szCs w:val="22"/>
        </w:rPr>
        <w:t>PI:  Considine, C., Co-PIs:  Erten Unal, M., Filippino, K., Mulholland, M., Tahvildari, N., Andrews, M., “Preliminary Proposal for NDRC HUD Project Assessment</w:t>
      </w:r>
      <w:r w:rsidR="0057135C" w:rsidRPr="00FA6B42">
        <w:rPr>
          <w:sz w:val="22"/>
          <w:szCs w:val="22"/>
        </w:rPr>
        <w:t>,”</w:t>
      </w:r>
      <w:r w:rsidRPr="00FA6B42">
        <w:rPr>
          <w:sz w:val="22"/>
          <w:szCs w:val="22"/>
        </w:rPr>
        <w:t xml:space="preserve"> City of Norfolk, $344,720, July 2016.</w:t>
      </w:r>
    </w:p>
    <w:p w14:paraId="476A05C9" w14:textId="77777777" w:rsidR="003114A3" w:rsidRPr="00FA6B42" w:rsidRDefault="00EB367C" w:rsidP="003114A3">
      <w:pPr>
        <w:ind w:right="-270"/>
        <w:rPr>
          <w:sz w:val="22"/>
          <w:szCs w:val="22"/>
        </w:rPr>
      </w:pPr>
      <w:r w:rsidRPr="00FA6B42">
        <w:rPr>
          <w:sz w:val="22"/>
          <w:szCs w:val="22"/>
        </w:rPr>
        <w:t xml:space="preserve"> </w:t>
      </w:r>
    </w:p>
    <w:p w14:paraId="496CD120" w14:textId="5818623E" w:rsidR="00E11A23" w:rsidRPr="00FA6B42" w:rsidRDefault="00E11A23" w:rsidP="00F81787">
      <w:pPr>
        <w:rPr>
          <w:bCs/>
          <w:sz w:val="22"/>
          <w:szCs w:val="22"/>
        </w:rPr>
      </w:pPr>
      <w:r w:rsidRPr="00FA6B42">
        <w:rPr>
          <w:bCs/>
          <w:sz w:val="22"/>
          <w:szCs w:val="22"/>
        </w:rPr>
        <w:t>PI:  Yusuf, J., Co-PIS:  Covi, M., Becker, S., Considine, C., “Building Resilient Communities:  Linking Ecosystem Services and Health</w:t>
      </w:r>
      <w:r w:rsidR="0057135C" w:rsidRPr="00FA6B42">
        <w:rPr>
          <w:bCs/>
          <w:sz w:val="22"/>
          <w:szCs w:val="22"/>
        </w:rPr>
        <w:t>,”</w:t>
      </w:r>
      <w:r w:rsidRPr="00FA6B42">
        <w:rPr>
          <w:bCs/>
          <w:sz w:val="22"/>
          <w:szCs w:val="22"/>
        </w:rPr>
        <w:t xml:space="preserve"> Environmental Protection Agency:  </w:t>
      </w:r>
      <w:r w:rsidR="004F055F" w:rsidRPr="00FA6B42">
        <w:rPr>
          <w:bCs/>
          <w:sz w:val="22"/>
          <w:szCs w:val="22"/>
        </w:rPr>
        <w:t>Integrating</w:t>
      </w:r>
      <w:r w:rsidRPr="00FA6B42">
        <w:rPr>
          <w:bCs/>
          <w:sz w:val="22"/>
          <w:szCs w:val="22"/>
        </w:rPr>
        <w:t xml:space="preserve"> Human Health and Well-Being with Ecosystem Services, $438,369., April 2016.</w:t>
      </w:r>
    </w:p>
    <w:p w14:paraId="6E9FA20C" w14:textId="77777777" w:rsidR="00E11A23" w:rsidRPr="00FA6B42" w:rsidRDefault="00E11A23" w:rsidP="00F81787">
      <w:pPr>
        <w:rPr>
          <w:bCs/>
          <w:sz w:val="22"/>
          <w:szCs w:val="22"/>
        </w:rPr>
      </w:pPr>
    </w:p>
    <w:p w14:paraId="7D189600" w14:textId="0901D929" w:rsidR="00F81787" w:rsidRPr="00FA6B42" w:rsidRDefault="00F81787" w:rsidP="00F81787">
      <w:pPr>
        <w:rPr>
          <w:iCs/>
          <w:sz w:val="22"/>
          <w:szCs w:val="22"/>
        </w:rPr>
      </w:pPr>
      <w:r w:rsidRPr="00FA6B42">
        <w:rPr>
          <w:bCs/>
          <w:sz w:val="22"/>
          <w:szCs w:val="22"/>
        </w:rPr>
        <w:t>PI:  Seek, M., Co-PIs:  Covi, M., Considine, C., “Love the Lafayette in Lindenwood</w:t>
      </w:r>
      <w:r w:rsidR="0057135C" w:rsidRPr="00FA6B42">
        <w:rPr>
          <w:bCs/>
          <w:sz w:val="22"/>
          <w:szCs w:val="22"/>
        </w:rPr>
        <w:t>,”</w:t>
      </w:r>
      <w:r w:rsidR="0065795E" w:rsidRPr="00FA6B42">
        <w:rPr>
          <w:bCs/>
          <w:sz w:val="22"/>
          <w:szCs w:val="22"/>
        </w:rPr>
        <w:t xml:space="preserve"> </w:t>
      </w:r>
      <w:r w:rsidRPr="00FA6B42">
        <w:rPr>
          <w:bCs/>
          <w:sz w:val="22"/>
          <w:szCs w:val="22"/>
        </w:rPr>
        <w:t>National Fish and Wildlife Federation – Five Star and Urban Waters Restoration Program 2016, $75,170., February 2016.</w:t>
      </w:r>
    </w:p>
    <w:p w14:paraId="333F70B7" w14:textId="77777777" w:rsidR="00F81787" w:rsidRPr="00FA6B42" w:rsidRDefault="00F81787" w:rsidP="003114A3">
      <w:pPr>
        <w:ind w:right="-270"/>
        <w:rPr>
          <w:sz w:val="22"/>
          <w:szCs w:val="22"/>
        </w:rPr>
      </w:pPr>
    </w:p>
    <w:p w14:paraId="23D3F9EB" w14:textId="5025106B" w:rsidR="00E11A23" w:rsidRPr="00FA6B42" w:rsidRDefault="00E11A23" w:rsidP="00F81787">
      <w:pPr>
        <w:pStyle w:val="ListParagraph"/>
        <w:ind w:left="0"/>
        <w:rPr>
          <w:iCs/>
          <w:sz w:val="22"/>
          <w:szCs w:val="22"/>
        </w:rPr>
      </w:pPr>
      <w:r w:rsidRPr="00FA6B42">
        <w:rPr>
          <w:iCs/>
          <w:sz w:val="22"/>
          <w:szCs w:val="22"/>
        </w:rPr>
        <w:t xml:space="preserve">PI:  </w:t>
      </w:r>
      <w:r w:rsidR="007E5E98" w:rsidRPr="00FA6B42">
        <w:rPr>
          <w:iCs/>
          <w:sz w:val="22"/>
          <w:szCs w:val="22"/>
        </w:rPr>
        <w:t>Sosonkina, M.,</w:t>
      </w:r>
      <w:r w:rsidRPr="00FA6B42">
        <w:rPr>
          <w:iCs/>
          <w:sz w:val="22"/>
          <w:szCs w:val="22"/>
        </w:rPr>
        <w:t xml:space="preserve"> Co-PIs: </w:t>
      </w:r>
      <w:r w:rsidR="007E5E98" w:rsidRPr="00FA6B42">
        <w:rPr>
          <w:iCs/>
          <w:sz w:val="22"/>
          <w:szCs w:val="22"/>
        </w:rPr>
        <w:t xml:space="preserve">Behr, J., Considine, C., </w:t>
      </w:r>
      <w:r w:rsidRPr="00FA6B42">
        <w:rPr>
          <w:iCs/>
          <w:sz w:val="22"/>
          <w:szCs w:val="22"/>
        </w:rPr>
        <w:t xml:space="preserve">Ezer, T., </w:t>
      </w:r>
      <w:r w:rsidR="007E5E98" w:rsidRPr="00FA6B42">
        <w:rPr>
          <w:iCs/>
          <w:sz w:val="22"/>
          <w:szCs w:val="22"/>
        </w:rPr>
        <w:t>Yusuf, J.,</w:t>
      </w:r>
      <w:r w:rsidRPr="00FA6B42">
        <w:rPr>
          <w:iCs/>
          <w:sz w:val="22"/>
          <w:szCs w:val="22"/>
        </w:rPr>
        <w:t xml:space="preserve"> </w:t>
      </w:r>
      <w:r w:rsidR="007E5E98" w:rsidRPr="00FA6B42">
        <w:rPr>
          <w:iCs/>
          <w:sz w:val="22"/>
          <w:szCs w:val="22"/>
        </w:rPr>
        <w:t>“</w:t>
      </w:r>
      <w:r w:rsidRPr="00FA6B42">
        <w:rPr>
          <w:iCs/>
          <w:sz w:val="22"/>
          <w:szCs w:val="22"/>
        </w:rPr>
        <w:t xml:space="preserve">BD Spokes:  </w:t>
      </w:r>
      <w:r w:rsidR="003B21A9" w:rsidRPr="00FA6B42">
        <w:rPr>
          <w:iCs/>
          <w:sz w:val="22"/>
          <w:szCs w:val="22"/>
        </w:rPr>
        <w:t>SPOKE: SOUTH</w:t>
      </w:r>
      <w:r w:rsidRPr="00FA6B42">
        <w:rPr>
          <w:iCs/>
          <w:sz w:val="22"/>
          <w:szCs w:val="22"/>
        </w:rPr>
        <w:t xml:space="preserve">:  Collaborative:  A Focused Approach to Incorporating BD Capabilities into Coastal Hazards and Risks”, </w:t>
      </w:r>
      <w:r w:rsidR="007E5E98" w:rsidRPr="00FA6B42">
        <w:rPr>
          <w:iCs/>
          <w:sz w:val="22"/>
          <w:szCs w:val="22"/>
        </w:rPr>
        <w:t xml:space="preserve">University of Virginia, National Science Foundation:  IIS – BD Spokes – Bid Data Regional I, $210,000., </w:t>
      </w:r>
      <w:r w:rsidR="00E2393F" w:rsidRPr="00FA6B42">
        <w:rPr>
          <w:iCs/>
          <w:sz w:val="22"/>
          <w:szCs w:val="22"/>
        </w:rPr>
        <w:t>February</w:t>
      </w:r>
      <w:r w:rsidR="007E5E98" w:rsidRPr="00FA6B42">
        <w:rPr>
          <w:iCs/>
          <w:sz w:val="22"/>
          <w:szCs w:val="22"/>
        </w:rPr>
        <w:t xml:space="preserve"> 2016.</w:t>
      </w:r>
    </w:p>
    <w:p w14:paraId="16277342" w14:textId="77777777" w:rsidR="00E11A23" w:rsidRPr="00FA6B42" w:rsidRDefault="00E11A23" w:rsidP="00F81787">
      <w:pPr>
        <w:pStyle w:val="ListParagraph"/>
        <w:ind w:left="0"/>
        <w:rPr>
          <w:iCs/>
          <w:sz w:val="22"/>
          <w:szCs w:val="22"/>
        </w:rPr>
      </w:pPr>
    </w:p>
    <w:p w14:paraId="027D5803" w14:textId="16B9C403" w:rsidR="00F81787" w:rsidRPr="00FA6B42" w:rsidRDefault="00F81787" w:rsidP="00F81787">
      <w:pPr>
        <w:pStyle w:val="ListParagraph"/>
        <w:ind w:left="0"/>
        <w:rPr>
          <w:iCs/>
          <w:sz w:val="22"/>
          <w:szCs w:val="22"/>
        </w:rPr>
      </w:pPr>
      <w:r w:rsidRPr="00FA6B42">
        <w:rPr>
          <w:iCs/>
          <w:sz w:val="22"/>
          <w:szCs w:val="22"/>
        </w:rPr>
        <w:t>PI:  Covi, M., Co-PIs:  Yusuf, J., Considine, C., “Coastal Resilience:  Effective Communication and Messaging Systems for Flood Warning in Hampton Roads – a project within the proposal for a Mid-Atlantic Regional Resilience Integrated Science and Assessment (MARRISA)</w:t>
      </w:r>
      <w:r w:rsidR="0057135C" w:rsidRPr="00FA6B42">
        <w:rPr>
          <w:iCs/>
          <w:sz w:val="22"/>
          <w:szCs w:val="22"/>
        </w:rPr>
        <w:t>,”</w:t>
      </w:r>
      <w:r w:rsidRPr="00FA6B42">
        <w:rPr>
          <w:iCs/>
          <w:sz w:val="22"/>
          <w:szCs w:val="22"/>
        </w:rPr>
        <w:t xml:space="preserve"> Virginia Institute of Marine Science, $75,000., January 2016.</w:t>
      </w:r>
    </w:p>
    <w:p w14:paraId="1DA624F0" w14:textId="77777777" w:rsidR="003A4FAA" w:rsidRPr="00FA6B42" w:rsidRDefault="003A4FAA" w:rsidP="00735A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2"/>
          <w:szCs w:val="22"/>
        </w:rPr>
      </w:pPr>
    </w:p>
    <w:p w14:paraId="09E3C75C" w14:textId="7A942556" w:rsidR="00C26775" w:rsidRPr="00FA6B42" w:rsidRDefault="00C26775" w:rsidP="00735A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2"/>
          <w:szCs w:val="22"/>
        </w:rPr>
      </w:pPr>
      <w:r w:rsidRPr="00FA6B42">
        <w:rPr>
          <w:iCs/>
          <w:sz w:val="22"/>
          <w:szCs w:val="22"/>
        </w:rPr>
        <w:t xml:space="preserve">PI:  Yusuf, J., Co-PIs:  Behr, J., Considine, C., Covi, M., St. John, B., Usher, L., “Assessment of Adaptive Response to Flooding among Tourism Lodging Stakeholders:  </w:t>
      </w:r>
      <w:r w:rsidRPr="00FA6B42">
        <w:rPr>
          <w:sz w:val="22"/>
          <w:szCs w:val="22"/>
        </w:rPr>
        <w:t>The Action-Oriented Stakeholder Engagement for a Resilient Tomorrow (ASERT) Project”, Mid-Atlantic Sea Grant, $246,731., July 2015.</w:t>
      </w:r>
    </w:p>
    <w:p w14:paraId="0263D96F" w14:textId="77777777" w:rsidR="00C26775" w:rsidRPr="00FA6B42" w:rsidRDefault="00C26775" w:rsidP="006D484E">
      <w:pPr>
        <w:rPr>
          <w:iCs/>
          <w:sz w:val="22"/>
          <w:szCs w:val="22"/>
        </w:rPr>
      </w:pPr>
    </w:p>
    <w:p w14:paraId="4B9935F7" w14:textId="20693BB8" w:rsidR="006D484E" w:rsidRPr="00FA6B42" w:rsidRDefault="003114A3" w:rsidP="006D484E">
      <w:pPr>
        <w:rPr>
          <w:bCs/>
          <w:sz w:val="22"/>
          <w:szCs w:val="22"/>
        </w:rPr>
      </w:pPr>
      <w:r w:rsidRPr="00FA6B42">
        <w:rPr>
          <w:iCs/>
          <w:sz w:val="22"/>
          <w:szCs w:val="22"/>
        </w:rPr>
        <w:t xml:space="preserve">PI:  </w:t>
      </w:r>
      <w:r w:rsidR="006D484E" w:rsidRPr="00FA6B42">
        <w:rPr>
          <w:sz w:val="22"/>
          <w:szCs w:val="22"/>
        </w:rPr>
        <w:t xml:space="preserve">Yusuf, J., </w:t>
      </w:r>
      <w:r w:rsidRPr="00FA6B42">
        <w:rPr>
          <w:sz w:val="22"/>
          <w:szCs w:val="22"/>
        </w:rPr>
        <w:t xml:space="preserve">Co-PIs:  </w:t>
      </w:r>
      <w:r w:rsidR="006D484E" w:rsidRPr="00FA6B42">
        <w:rPr>
          <w:sz w:val="22"/>
          <w:szCs w:val="22"/>
        </w:rPr>
        <w:t>St. John, B., Consi</w:t>
      </w:r>
      <w:r w:rsidR="0065795E" w:rsidRPr="00FA6B42">
        <w:rPr>
          <w:sz w:val="22"/>
          <w:szCs w:val="22"/>
        </w:rPr>
        <w:t xml:space="preserve">dine, C., Covi, M., Usher, L., </w:t>
      </w:r>
      <w:r w:rsidR="006D484E" w:rsidRPr="00FA6B42">
        <w:rPr>
          <w:sz w:val="22"/>
          <w:szCs w:val="22"/>
        </w:rPr>
        <w:t>&amp; Behr, J.</w:t>
      </w:r>
      <w:r w:rsidR="0065795E" w:rsidRPr="00FA6B42">
        <w:rPr>
          <w:sz w:val="22"/>
          <w:szCs w:val="22"/>
        </w:rPr>
        <w:t xml:space="preserve">, </w:t>
      </w:r>
      <w:r w:rsidR="006D484E" w:rsidRPr="00FA6B42">
        <w:rPr>
          <w:sz w:val="22"/>
          <w:szCs w:val="22"/>
        </w:rPr>
        <w:t>“</w:t>
      </w:r>
      <w:r w:rsidR="006D484E" w:rsidRPr="00FA6B42">
        <w:rPr>
          <w:bCs/>
          <w:sz w:val="22"/>
          <w:szCs w:val="22"/>
        </w:rPr>
        <w:t>The Action-Oriented Stakeholder Engagement for a Resilient Tomorrow (ASERT) Project: A Toolkit for Engaging Vulnerable Populations in Coastal Adaptation and Resiliency”, Pre-proposal, Mi</w:t>
      </w:r>
      <w:r w:rsidR="00F81787" w:rsidRPr="00FA6B42">
        <w:rPr>
          <w:bCs/>
          <w:sz w:val="22"/>
          <w:szCs w:val="22"/>
        </w:rPr>
        <w:t xml:space="preserve">d Atlantic Sea Grant, $546,232., February </w:t>
      </w:r>
      <w:r w:rsidR="006D484E" w:rsidRPr="00FA6B42">
        <w:rPr>
          <w:bCs/>
          <w:sz w:val="22"/>
          <w:szCs w:val="22"/>
        </w:rPr>
        <w:t>2015.</w:t>
      </w:r>
    </w:p>
    <w:p w14:paraId="4FB818E0" w14:textId="77777777" w:rsidR="00F81787" w:rsidRPr="00FA6B42" w:rsidRDefault="00F81787" w:rsidP="002756A6">
      <w:pPr>
        <w:pStyle w:val="ListParagraph"/>
        <w:ind w:left="0"/>
        <w:rPr>
          <w:iCs/>
          <w:sz w:val="22"/>
          <w:szCs w:val="22"/>
        </w:rPr>
      </w:pPr>
    </w:p>
    <w:p w14:paraId="649F398A" w14:textId="0024D5D8" w:rsidR="002756A6" w:rsidRPr="00FA6B42" w:rsidRDefault="005318DF" w:rsidP="002756A6">
      <w:pPr>
        <w:pStyle w:val="ListParagraph"/>
        <w:ind w:left="0"/>
        <w:rPr>
          <w:sz w:val="22"/>
          <w:szCs w:val="22"/>
        </w:rPr>
      </w:pPr>
      <w:r w:rsidRPr="00FA6B42">
        <w:rPr>
          <w:iCs/>
          <w:sz w:val="22"/>
          <w:szCs w:val="22"/>
        </w:rPr>
        <w:t>PI:  Yusuf, J</w:t>
      </w:r>
      <w:r w:rsidR="002756A6" w:rsidRPr="00FA6B42">
        <w:rPr>
          <w:iCs/>
          <w:sz w:val="22"/>
          <w:szCs w:val="22"/>
        </w:rPr>
        <w:t xml:space="preserve">., </w:t>
      </w:r>
      <w:r w:rsidRPr="00FA6B42">
        <w:rPr>
          <w:iCs/>
          <w:sz w:val="22"/>
          <w:szCs w:val="22"/>
        </w:rPr>
        <w:t xml:space="preserve">Co-PIs: </w:t>
      </w:r>
      <w:r w:rsidR="002756A6" w:rsidRPr="00FA6B42">
        <w:rPr>
          <w:iCs/>
          <w:sz w:val="22"/>
          <w:szCs w:val="22"/>
        </w:rPr>
        <w:t xml:space="preserve">Considine, C, Covi, M., Saint John, B., </w:t>
      </w:r>
      <w:r w:rsidR="002756A6" w:rsidRPr="00FA6B42">
        <w:rPr>
          <w:sz w:val="22"/>
          <w:szCs w:val="22"/>
        </w:rPr>
        <w:t>“Building Community Resiliency in the Face of Sea-Level Rise:  A Pilot Study to Test and Validate the Action-Oriented Stakeholder Engagement for a Resil</w:t>
      </w:r>
      <w:r w:rsidRPr="00FA6B42">
        <w:rPr>
          <w:sz w:val="22"/>
          <w:szCs w:val="22"/>
        </w:rPr>
        <w:t>ient Tomorrow (ASERT) Framework</w:t>
      </w:r>
      <w:r w:rsidR="002756A6" w:rsidRPr="00FA6B42">
        <w:rPr>
          <w:sz w:val="22"/>
          <w:szCs w:val="22"/>
        </w:rPr>
        <w:t>”</w:t>
      </w:r>
      <w:r w:rsidRPr="00FA6B42">
        <w:rPr>
          <w:sz w:val="22"/>
          <w:szCs w:val="22"/>
        </w:rPr>
        <w:t>,</w:t>
      </w:r>
      <w:r w:rsidR="00F81787" w:rsidRPr="00FA6B42">
        <w:rPr>
          <w:sz w:val="22"/>
          <w:szCs w:val="22"/>
        </w:rPr>
        <w:t xml:space="preserve"> </w:t>
      </w:r>
      <w:r w:rsidR="002756A6" w:rsidRPr="00FA6B42">
        <w:rPr>
          <w:sz w:val="22"/>
          <w:szCs w:val="22"/>
        </w:rPr>
        <w:t>ODURF (Internal Grant), $45,000.</w:t>
      </w:r>
      <w:r w:rsidRPr="00FA6B42">
        <w:rPr>
          <w:sz w:val="22"/>
          <w:szCs w:val="22"/>
        </w:rPr>
        <w:t xml:space="preserve">, </w:t>
      </w:r>
      <w:r w:rsidR="00E2393F" w:rsidRPr="00FA6B42">
        <w:rPr>
          <w:sz w:val="22"/>
          <w:szCs w:val="22"/>
        </w:rPr>
        <w:t>October</w:t>
      </w:r>
      <w:r w:rsidRPr="00FA6B42">
        <w:rPr>
          <w:sz w:val="22"/>
          <w:szCs w:val="22"/>
        </w:rPr>
        <w:t xml:space="preserve"> 2014.</w:t>
      </w:r>
    </w:p>
    <w:p w14:paraId="4B6F601D" w14:textId="77777777" w:rsidR="002756A6" w:rsidRPr="00FA6B42" w:rsidRDefault="002756A6" w:rsidP="002756A6">
      <w:pPr>
        <w:rPr>
          <w:sz w:val="22"/>
          <w:szCs w:val="22"/>
        </w:rPr>
      </w:pPr>
    </w:p>
    <w:p w14:paraId="0AC7117B" w14:textId="1AC90D9C" w:rsidR="00786758" w:rsidRPr="00FA6B42" w:rsidRDefault="002756A6" w:rsidP="00786758">
      <w:pPr>
        <w:rPr>
          <w:sz w:val="22"/>
          <w:szCs w:val="22"/>
          <w:highlight w:val="red"/>
        </w:rPr>
      </w:pPr>
      <w:r w:rsidRPr="00FA6B42">
        <w:rPr>
          <w:sz w:val="22"/>
          <w:szCs w:val="22"/>
        </w:rPr>
        <w:t>PI:  Yusuf, J.</w:t>
      </w:r>
      <w:r w:rsidR="009D237A" w:rsidRPr="00FA6B42">
        <w:rPr>
          <w:sz w:val="22"/>
          <w:szCs w:val="22"/>
        </w:rPr>
        <w:t xml:space="preserve">, </w:t>
      </w:r>
      <w:r w:rsidRPr="00FA6B42">
        <w:rPr>
          <w:sz w:val="22"/>
          <w:szCs w:val="22"/>
        </w:rPr>
        <w:t>Co-PI</w:t>
      </w:r>
      <w:r w:rsidR="003114A3" w:rsidRPr="00FA6B42">
        <w:rPr>
          <w:sz w:val="22"/>
          <w:szCs w:val="22"/>
        </w:rPr>
        <w:t>s</w:t>
      </w:r>
      <w:r w:rsidRPr="00FA6B42">
        <w:rPr>
          <w:sz w:val="22"/>
          <w:szCs w:val="22"/>
        </w:rPr>
        <w:t>:  Considine, C., St. John, B., &amp; Gaff, H. G.  “Sustainable Adaptation of the Environment in Urbanized Coastal Areas</w:t>
      </w:r>
      <w:r w:rsidR="0057135C" w:rsidRPr="00FA6B42">
        <w:rPr>
          <w:sz w:val="22"/>
          <w:szCs w:val="22"/>
        </w:rPr>
        <w:t>,”</w:t>
      </w:r>
      <w:r w:rsidRPr="00FA6B42">
        <w:rPr>
          <w:sz w:val="22"/>
          <w:szCs w:val="22"/>
        </w:rPr>
        <w:t xml:space="preserve"> Submitted to Rutgers for NSF proposal titled “Sustainable Adaptation of the Built Environment in Urbanized Coastal Areas, </w:t>
      </w:r>
      <w:r w:rsidR="005318DF" w:rsidRPr="00FA6B42">
        <w:rPr>
          <w:sz w:val="22"/>
          <w:szCs w:val="22"/>
        </w:rPr>
        <w:t>ODU amount:  $300,000.</w:t>
      </w:r>
      <w:r w:rsidRPr="00FA6B42">
        <w:rPr>
          <w:sz w:val="22"/>
          <w:szCs w:val="22"/>
        </w:rPr>
        <w:t xml:space="preserve">, </w:t>
      </w:r>
      <w:r w:rsidR="005318DF" w:rsidRPr="00FA6B42">
        <w:rPr>
          <w:sz w:val="22"/>
          <w:szCs w:val="22"/>
        </w:rPr>
        <w:t>April 2014.</w:t>
      </w:r>
    </w:p>
    <w:p w14:paraId="11F6401A" w14:textId="77777777" w:rsidR="0099492A" w:rsidRPr="00FA6B42" w:rsidRDefault="0099492A" w:rsidP="002756A6">
      <w:pPr>
        <w:rPr>
          <w:iCs/>
          <w:sz w:val="22"/>
          <w:szCs w:val="22"/>
        </w:rPr>
      </w:pPr>
    </w:p>
    <w:p w14:paraId="2F05E390" w14:textId="6211F8CE" w:rsidR="0099492A" w:rsidRPr="00FA6B42" w:rsidRDefault="00786758" w:rsidP="002756A6">
      <w:pPr>
        <w:rPr>
          <w:iCs/>
          <w:sz w:val="22"/>
          <w:szCs w:val="22"/>
        </w:rPr>
      </w:pPr>
      <w:r w:rsidRPr="00FA6B42">
        <w:rPr>
          <w:iCs/>
          <w:sz w:val="22"/>
          <w:szCs w:val="22"/>
        </w:rPr>
        <w:t xml:space="preserve">PI:  Considine, C., Co-PIs:  </w:t>
      </w:r>
      <w:r w:rsidR="002756A6" w:rsidRPr="00FA6B42">
        <w:rPr>
          <w:iCs/>
          <w:sz w:val="22"/>
          <w:szCs w:val="22"/>
        </w:rPr>
        <w:t xml:space="preserve">Alonzo, J., Becker, S., Saint John, B., Yusuf, W., “Coastal Community Engagement in Education, Adaptation and Resiliency” (CCEEAR), Virginia Sea Grant </w:t>
      </w:r>
      <w:r w:rsidR="003B21A9" w:rsidRPr="00FA6B42">
        <w:rPr>
          <w:iCs/>
          <w:sz w:val="22"/>
          <w:szCs w:val="22"/>
        </w:rPr>
        <w:t>Program, $</w:t>
      </w:r>
      <w:r w:rsidR="002756A6" w:rsidRPr="00FA6B42">
        <w:rPr>
          <w:iCs/>
          <w:sz w:val="22"/>
          <w:szCs w:val="22"/>
        </w:rPr>
        <w:t>79,310</w:t>
      </w:r>
      <w:r w:rsidRPr="00FA6B42">
        <w:rPr>
          <w:iCs/>
          <w:sz w:val="22"/>
          <w:szCs w:val="22"/>
        </w:rPr>
        <w:t>.</w:t>
      </w:r>
      <w:r w:rsidR="002756A6" w:rsidRPr="00FA6B42">
        <w:rPr>
          <w:iCs/>
          <w:sz w:val="22"/>
          <w:szCs w:val="22"/>
        </w:rPr>
        <w:t xml:space="preserve">, </w:t>
      </w:r>
      <w:r w:rsidRPr="00FA6B42">
        <w:rPr>
          <w:iCs/>
          <w:sz w:val="22"/>
          <w:szCs w:val="22"/>
        </w:rPr>
        <w:t>May 2013.</w:t>
      </w:r>
    </w:p>
    <w:p w14:paraId="0FF7D50C" w14:textId="77777777" w:rsidR="00786758" w:rsidRPr="00FA6B42" w:rsidRDefault="00786758" w:rsidP="002756A6">
      <w:pPr>
        <w:rPr>
          <w:iCs/>
          <w:sz w:val="22"/>
          <w:szCs w:val="22"/>
        </w:rPr>
      </w:pPr>
    </w:p>
    <w:p w14:paraId="31B4D6A5" w14:textId="77777777" w:rsidR="002756A6" w:rsidRPr="00FA6B42" w:rsidRDefault="00786758" w:rsidP="002756A6">
      <w:pPr>
        <w:rPr>
          <w:iCs/>
          <w:sz w:val="22"/>
          <w:szCs w:val="22"/>
        </w:rPr>
      </w:pPr>
      <w:r w:rsidRPr="00FA6B42">
        <w:rPr>
          <w:iCs/>
          <w:sz w:val="22"/>
          <w:szCs w:val="22"/>
        </w:rPr>
        <w:t xml:space="preserve">PI:  </w:t>
      </w:r>
      <w:r w:rsidR="002756A6" w:rsidRPr="00FA6B42">
        <w:rPr>
          <w:iCs/>
          <w:sz w:val="22"/>
          <w:szCs w:val="22"/>
        </w:rPr>
        <w:t xml:space="preserve">Considine, C., </w:t>
      </w:r>
      <w:r w:rsidRPr="00FA6B42">
        <w:rPr>
          <w:iCs/>
          <w:sz w:val="22"/>
          <w:szCs w:val="22"/>
        </w:rPr>
        <w:t xml:space="preserve">Co-PI:  </w:t>
      </w:r>
      <w:r w:rsidR="002756A6" w:rsidRPr="00FA6B42">
        <w:rPr>
          <w:iCs/>
          <w:sz w:val="22"/>
          <w:szCs w:val="22"/>
        </w:rPr>
        <w:t>Lester, J., “Community Education to Build Resilience to Against Tidal Flooding,</w:t>
      </w:r>
      <w:r w:rsidRPr="00FA6B42">
        <w:rPr>
          <w:iCs/>
          <w:sz w:val="22"/>
          <w:szCs w:val="22"/>
        </w:rPr>
        <w:t>” City of Virginia Beach, FEMA,</w:t>
      </w:r>
      <w:r w:rsidR="002756A6" w:rsidRPr="00FA6B42">
        <w:rPr>
          <w:iCs/>
          <w:sz w:val="22"/>
          <w:szCs w:val="22"/>
        </w:rPr>
        <w:t xml:space="preserve"> $20,000.</w:t>
      </w:r>
      <w:r w:rsidRPr="00FA6B42">
        <w:rPr>
          <w:iCs/>
          <w:sz w:val="22"/>
          <w:szCs w:val="22"/>
        </w:rPr>
        <w:t>, October 2012.</w:t>
      </w:r>
    </w:p>
    <w:p w14:paraId="019B5502" w14:textId="77777777" w:rsidR="00B62766" w:rsidRPr="00FA6B42" w:rsidRDefault="00B62766" w:rsidP="00B62766">
      <w:pPr>
        <w:pStyle w:val="BlockText"/>
        <w:ind w:left="0"/>
        <w:rPr>
          <w:sz w:val="22"/>
          <w:szCs w:val="22"/>
        </w:rPr>
      </w:pPr>
    </w:p>
    <w:p w14:paraId="3F18D1C4" w14:textId="7F6B5081" w:rsidR="00B62766" w:rsidRPr="00FA6B42" w:rsidRDefault="00006073" w:rsidP="00EB367C">
      <w:pPr>
        <w:pStyle w:val="BlockText"/>
        <w:ind w:left="0"/>
        <w:rPr>
          <w:sz w:val="22"/>
          <w:szCs w:val="22"/>
        </w:rPr>
      </w:pPr>
      <w:r w:rsidRPr="00FA6B42">
        <w:rPr>
          <w:sz w:val="22"/>
          <w:szCs w:val="22"/>
        </w:rPr>
        <w:t xml:space="preserve">PI:  Verma, A., Co-PIs:  Considine, C., McKinney, S., Vahala, L., “Information Technology Career </w:t>
      </w:r>
      <w:r w:rsidR="00E2393F" w:rsidRPr="00FA6B42">
        <w:rPr>
          <w:sz w:val="22"/>
          <w:szCs w:val="22"/>
        </w:rPr>
        <w:t>Pipeline</w:t>
      </w:r>
      <w:r w:rsidRPr="00FA6B42">
        <w:rPr>
          <w:sz w:val="22"/>
          <w:szCs w:val="22"/>
        </w:rPr>
        <w:t xml:space="preserve"> (ITCPL)</w:t>
      </w:r>
      <w:r w:rsidR="0057135C" w:rsidRPr="00FA6B42">
        <w:rPr>
          <w:sz w:val="22"/>
          <w:szCs w:val="22"/>
        </w:rPr>
        <w:t>,”</w:t>
      </w:r>
      <w:r w:rsidRPr="00FA6B42">
        <w:rPr>
          <w:sz w:val="22"/>
          <w:szCs w:val="22"/>
        </w:rPr>
        <w:t xml:space="preserve"> </w:t>
      </w:r>
      <w:r w:rsidR="00EB367C" w:rsidRPr="00FA6B42">
        <w:rPr>
          <w:sz w:val="22"/>
          <w:szCs w:val="22"/>
        </w:rPr>
        <w:t>National Science Foundation, $1,019,930., January 2007.</w:t>
      </w:r>
    </w:p>
    <w:p w14:paraId="36343435" w14:textId="77777777" w:rsidR="00C5409A" w:rsidRPr="00FA6B42" w:rsidRDefault="00C5409A" w:rsidP="00C5409A">
      <w:pPr>
        <w:pStyle w:val="BodyTextIndent"/>
        <w:ind w:left="0" w:firstLine="0"/>
        <w:rPr>
          <w:rFonts w:ascii="Times New Roman" w:hAnsi="Times New Roman"/>
          <w:b w:val="0"/>
          <w:bCs/>
          <w:sz w:val="22"/>
          <w:szCs w:val="22"/>
        </w:rPr>
      </w:pPr>
    </w:p>
    <w:p w14:paraId="0BC398B1" w14:textId="34AA725C" w:rsidR="00B62766" w:rsidRPr="00FA6B42" w:rsidRDefault="00B62766" w:rsidP="00B62766">
      <w:pPr>
        <w:pStyle w:val="BodyTextIndent"/>
        <w:ind w:left="0" w:firstLine="0"/>
        <w:rPr>
          <w:rFonts w:ascii="Times New Roman" w:hAnsi="Times New Roman"/>
          <w:b w:val="0"/>
          <w:bCs/>
          <w:sz w:val="22"/>
          <w:szCs w:val="22"/>
        </w:rPr>
      </w:pPr>
      <w:r w:rsidRPr="00FA6B42">
        <w:rPr>
          <w:rFonts w:ascii="Times New Roman" w:hAnsi="Times New Roman"/>
          <w:b w:val="0"/>
          <w:bCs/>
          <w:sz w:val="22"/>
          <w:szCs w:val="22"/>
        </w:rPr>
        <w:t>PI:  Considine, C., Co-PI: Flory, I., “Conduct farmer-oriented workshops on bioenergy opportunities with Farm Bill funding in Virginia</w:t>
      </w:r>
      <w:r w:rsidR="0057135C" w:rsidRPr="00FA6B42">
        <w:rPr>
          <w:rFonts w:ascii="Times New Roman" w:hAnsi="Times New Roman"/>
          <w:b w:val="0"/>
          <w:bCs/>
          <w:sz w:val="22"/>
          <w:szCs w:val="22"/>
        </w:rPr>
        <w:t>,”</w:t>
      </w:r>
      <w:r w:rsidRPr="00FA6B42">
        <w:rPr>
          <w:rFonts w:ascii="Times New Roman" w:hAnsi="Times New Roman"/>
          <w:b w:val="0"/>
          <w:bCs/>
          <w:sz w:val="22"/>
          <w:szCs w:val="22"/>
        </w:rPr>
        <w:t xml:space="preserve"> Department of Energy, SSEB Southeast Biomass State and Regional Partnership, $33,207., April 2004.</w:t>
      </w:r>
    </w:p>
    <w:p w14:paraId="69C5840F" w14:textId="77777777" w:rsidR="00B62766" w:rsidRPr="00FA6B42" w:rsidRDefault="00B62766" w:rsidP="00B62766">
      <w:pPr>
        <w:pStyle w:val="BlockText"/>
        <w:ind w:left="0"/>
        <w:rPr>
          <w:sz w:val="22"/>
          <w:szCs w:val="22"/>
        </w:rPr>
      </w:pPr>
    </w:p>
    <w:p w14:paraId="59681168" w14:textId="77777777" w:rsidR="00B62766" w:rsidRPr="00FA6B42" w:rsidRDefault="00B62766" w:rsidP="00B62766">
      <w:pPr>
        <w:pStyle w:val="BlockText"/>
        <w:ind w:left="0"/>
        <w:rPr>
          <w:sz w:val="22"/>
          <w:szCs w:val="22"/>
        </w:rPr>
      </w:pPr>
      <w:r w:rsidRPr="00FA6B42">
        <w:rPr>
          <w:sz w:val="22"/>
          <w:szCs w:val="22"/>
        </w:rPr>
        <w:t>PI: Dean, A., Co-PIs: Considine, C., Flory, I., “Virginia Energy and Environmental Network,” Environmental Protection Agency, Mid-Atlantic Regional Office, $33,175., April 2004.</w:t>
      </w:r>
    </w:p>
    <w:p w14:paraId="0870BA72" w14:textId="77777777" w:rsidR="00B62766" w:rsidRPr="00FA6B42" w:rsidRDefault="00B62766" w:rsidP="00B62766">
      <w:pPr>
        <w:pStyle w:val="BlockText"/>
        <w:ind w:left="0"/>
        <w:rPr>
          <w:sz w:val="22"/>
          <w:szCs w:val="22"/>
        </w:rPr>
      </w:pPr>
    </w:p>
    <w:p w14:paraId="67AD5DF6" w14:textId="300FA47E" w:rsidR="00B62766" w:rsidRPr="00FA6B42" w:rsidRDefault="00B62766" w:rsidP="00B62766">
      <w:pPr>
        <w:pStyle w:val="BlockText"/>
        <w:ind w:left="0"/>
        <w:rPr>
          <w:sz w:val="22"/>
          <w:szCs w:val="22"/>
        </w:rPr>
      </w:pPr>
      <w:r w:rsidRPr="00FA6B42">
        <w:rPr>
          <w:sz w:val="22"/>
          <w:szCs w:val="22"/>
        </w:rPr>
        <w:t xml:space="preserve">PI:  Crossman, G., Co-PIs:  Considine, C., Dean, A., Bagley, L., Taylor, P., “Articulation Partnership for Engineering Technology in Virginia,” Advanced Technological Education Program, National Science Foundation, $297,431., </w:t>
      </w:r>
      <w:r w:rsidR="00E2393F" w:rsidRPr="00FA6B42">
        <w:rPr>
          <w:sz w:val="22"/>
          <w:szCs w:val="22"/>
        </w:rPr>
        <w:t>April</w:t>
      </w:r>
      <w:r w:rsidRPr="00FA6B42">
        <w:rPr>
          <w:sz w:val="22"/>
          <w:szCs w:val="22"/>
        </w:rPr>
        <w:t xml:space="preserve"> 2004.</w:t>
      </w:r>
    </w:p>
    <w:p w14:paraId="00FA8934" w14:textId="77777777" w:rsidR="00B62766" w:rsidRPr="00FA6B42" w:rsidRDefault="00B62766" w:rsidP="00C5409A">
      <w:pPr>
        <w:pStyle w:val="BodyTextIndent"/>
        <w:ind w:left="0" w:firstLine="0"/>
        <w:rPr>
          <w:rFonts w:ascii="Times New Roman" w:hAnsi="Times New Roman"/>
          <w:b w:val="0"/>
          <w:bCs/>
          <w:sz w:val="22"/>
          <w:szCs w:val="22"/>
        </w:rPr>
      </w:pPr>
    </w:p>
    <w:p w14:paraId="266E3369" w14:textId="77777777" w:rsidR="00C5409A" w:rsidRPr="00FA6B42" w:rsidRDefault="00C5409A" w:rsidP="00C5409A">
      <w:pPr>
        <w:pStyle w:val="BodyTextIndent"/>
        <w:ind w:left="0" w:firstLine="0"/>
        <w:rPr>
          <w:rFonts w:ascii="Times New Roman" w:hAnsi="Times New Roman"/>
          <w:b w:val="0"/>
          <w:bCs/>
          <w:sz w:val="22"/>
          <w:szCs w:val="22"/>
        </w:rPr>
      </w:pPr>
      <w:r w:rsidRPr="00FA6B42">
        <w:rPr>
          <w:rFonts w:ascii="Times New Roman" w:hAnsi="Times New Roman"/>
          <w:b w:val="0"/>
          <w:bCs/>
          <w:sz w:val="22"/>
          <w:szCs w:val="22"/>
        </w:rPr>
        <w:t xml:space="preserve">PI:  Considine, C., “Trial Support for Office of the General Counsel, Navy Litigation Office “, Resource Consultants, </w:t>
      </w:r>
      <w:r w:rsidR="004C3C6A" w:rsidRPr="00FA6B42">
        <w:rPr>
          <w:rFonts w:ascii="Times New Roman" w:hAnsi="Times New Roman"/>
          <w:b w:val="0"/>
          <w:bCs/>
          <w:sz w:val="22"/>
          <w:szCs w:val="22"/>
        </w:rPr>
        <w:t>Inc.</w:t>
      </w:r>
      <w:r w:rsidRPr="00FA6B42">
        <w:rPr>
          <w:rFonts w:ascii="Times New Roman" w:hAnsi="Times New Roman"/>
          <w:b w:val="0"/>
          <w:bCs/>
          <w:sz w:val="22"/>
          <w:szCs w:val="22"/>
        </w:rPr>
        <w:t>, Navy Price Fighters, Quoted hourly billing rates for future consulting work, February 2004.</w:t>
      </w:r>
    </w:p>
    <w:p w14:paraId="6CB6FA5E" w14:textId="77777777" w:rsidR="00C5409A" w:rsidRPr="00FA6B42" w:rsidRDefault="00C5409A" w:rsidP="00C5409A">
      <w:pPr>
        <w:rPr>
          <w:bCs/>
          <w:sz w:val="22"/>
          <w:szCs w:val="22"/>
        </w:rPr>
      </w:pPr>
    </w:p>
    <w:p w14:paraId="42AFC878" w14:textId="23AC0F44" w:rsidR="00C5409A" w:rsidRPr="00FA6B42" w:rsidRDefault="00C5409A" w:rsidP="00C5409A">
      <w:pPr>
        <w:rPr>
          <w:sz w:val="22"/>
          <w:szCs w:val="22"/>
        </w:rPr>
      </w:pPr>
      <w:r w:rsidRPr="00FA6B42">
        <w:rPr>
          <w:bCs/>
          <w:sz w:val="22"/>
          <w:szCs w:val="22"/>
        </w:rPr>
        <w:t>PI:  Dorsey, C., Co-PIs:  Considine, C., Dean</w:t>
      </w:r>
      <w:r w:rsidRPr="00FA6B42">
        <w:rPr>
          <w:sz w:val="22"/>
          <w:szCs w:val="22"/>
        </w:rPr>
        <w:t>, A., “Funding for Womengineers Day</w:t>
      </w:r>
      <w:r w:rsidR="0057135C" w:rsidRPr="00FA6B42">
        <w:rPr>
          <w:sz w:val="22"/>
          <w:szCs w:val="22"/>
        </w:rPr>
        <w:t>,”</w:t>
      </w:r>
      <w:r w:rsidRPr="00FA6B42">
        <w:rPr>
          <w:sz w:val="22"/>
          <w:szCs w:val="22"/>
        </w:rPr>
        <w:t xml:space="preserve"> Siemens VDO, $2000., November 2003.  </w:t>
      </w:r>
    </w:p>
    <w:p w14:paraId="6CAA7D6E" w14:textId="77777777" w:rsidR="00C26775" w:rsidRPr="00FA6B42" w:rsidRDefault="00C26775" w:rsidP="00C26775">
      <w:pPr>
        <w:pStyle w:val="BlockText"/>
        <w:ind w:left="0"/>
        <w:rPr>
          <w:sz w:val="22"/>
          <w:szCs w:val="22"/>
        </w:rPr>
      </w:pPr>
    </w:p>
    <w:p w14:paraId="639ADCFF" w14:textId="16F93CC0" w:rsidR="00C26775" w:rsidRPr="00FA6B42" w:rsidRDefault="00C26775" w:rsidP="00C26775">
      <w:pPr>
        <w:pStyle w:val="BlockText"/>
        <w:ind w:left="0"/>
        <w:rPr>
          <w:sz w:val="22"/>
          <w:szCs w:val="22"/>
        </w:rPr>
      </w:pPr>
      <w:r w:rsidRPr="00FA6B42">
        <w:rPr>
          <w:sz w:val="22"/>
          <w:szCs w:val="22"/>
        </w:rPr>
        <w:t>PI:  Considine, C, “Support for ODU team to attend Associated Schools of Construction Bid Competition</w:t>
      </w:r>
      <w:r w:rsidR="0057135C" w:rsidRPr="00FA6B42">
        <w:rPr>
          <w:sz w:val="22"/>
          <w:szCs w:val="22"/>
        </w:rPr>
        <w:t>,”</w:t>
      </w:r>
      <w:r w:rsidRPr="00FA6B42">
        <w:rPr>
          <w:sz w:val="22"/>
          <w:szCs w:val="22"/>
        </w:rPr>
        <w:t xml:space="preserve"> Contractor’s and Builders Exchange $500., November 2003.</w:t>
      </w:r>
    </w:p>
    <w:p w14:paraId="471CFC2D" w14:textId="77777777" w:rsidR="00C26775" w:rsidRPr="00FA6B42" w:rsidRDefault="00C26775" w:rsidP="00C26775">
      <w:pPr>
        <w:pStyle w:val="BlockText"/>
        <w:ind w:left="0"/>
        <w:rPr>
          <w:sz w:val="22"/>
          <w:szCs w:val="22"/>
        </w:rPr>
      </w:pPr>
    </w:p>
    <w:p w14:paraId="3E032683" w14:textId="14AB3A41" w:rsidR="00C5409A" w:rsidRPr="00FA6B42" w:rsidRDefault="00C5409A" w:rsidP="00C5409A">
      <w:pPr>
        <w:pStyle w:val="BodyTextIndent2"/>
        <w:ind w:left="0"/>
        <w:rPr>
          <w:sz w:val="22"/>
          <w:szCs w:val="22"/>
        </w:rPr>
      </w:pPr>
      <w:r w:rsidRPr="00FA6B42">
        <w:rPr>
          <w:sz w:val="22"/>
          <w:szCs w:val="22"/>
        </w:rPr>
        <w:t xml:space="preserve">PI:  Crossman, G., Co-PI’s:  Considine, C., Dean, </w:t>
      </w:r>
      <w:r w:rsidR="00E2393F" w:rsidRPr="00FA6B42">
        <w:rPr>
          <w:sz w:val="22"/>
          <w:szCs w:val="22"/>
        </w:rPr>
        <w:t>A.,</w:t>
      </w:r>
      <w:r w:rsidRPr="00FA6B42">
        <w:rPr>
          <w:sz w:val="22"/>
          <w:szCs w:val="22"/>
        </w:rPr>
        <w:t xml:space="preserve"> “Center for Advancement of Engineering Technology Education Planning Grant” Advanced Technological Education Planning Grant, National Science Foundation, $69,850., October 2003.</w:t>
      </w:r>
    </w:p>
    <w:p w14:paraId="19E9331A" w14:textId="77777777" w:rsidR="002E3969" w:rsidRPr="00FA6B42" w:rsidRDefault="002E3969" w:rsidP="002E3969">
      <w:pPr>
        <w:pStyle w:val="BlockText"/>
        <w:ind w:left="0"/>
        <w:rPr>
          <w:bCs/>
          <w:sz w:val="22"/>
          <w:szCs w:val="22"/>
        </w:rPr>
      </w:pPr>
    </w:p>
    <w:p w14:paraId="225A392D" w14:textId="71A26206" w:rsidR="002E3969" w:rsidRPr="00FA6B42" w:rsidRDefault="002E3969" w:rsidP="002E3969">
      <w:pPr>
        <w:pStyle w:val="BlockText"/>
        <w:ind w:left="0"/>
        <w:rPr>
          <w:bCs/>
          <w:sz w:val="22"/>
          <w:szCs w:val="22"/>
        </w:rPr>
      </w:pPr>
      <w:r w:rsidRPr="00FA6B42">
        <w:rPr>
          <w:bCs/>
          <w:sz w:val="22"/>
          <w:szCs w:val="22"/>
        </w:rPr>
        <w:t>PI:  Verma, A., Co-PI:  Considine, C., “Developing Lean Enterprise Simulation Exercises for Shipbuilding and Repair</w:t>
      </w:r>
      <w:r w:rsidR="0057135C" w:rsidRPr="00FA6B42">
        <w:rPr>
          <w:bCs/>
          <w:sz w:val="22"/>
          <w:szCs w:val="22"/>
        </w:rPr>
        <w:t>,”</w:t>
      </w:r>
      <w:r w:rsidRPr="00FA6B42">
        <w:rPr>
          <w:bCs/>
          <w:sz w:val="22"/>
          <w:szCs w:val="22"/>
        </w:rPr>
        <w:t xml:space="preserve"> Advanced Technology Institute, $376,000, May 2003.</w:t>
      </w:r>
    </w:p>
    <w:p w14:paraId="7A5026D2" w14:textId="77777777" w:rsidR="00AE6B5D" w:rsidRPr="00FA6B42" w:rsidRDefault="00AE6B5D" w:rsidP="00AE6B5D">
      <w:pPr>
        <w:rPr>
          <w:sz w:val="22"/>
          <w:szCs w:val="22"/>
        </w:rPr>
      </w:pPr>
    </w:p>
    <w:p w14:paraId="6FEE3E52" w14:textId="33F7B175" w:rsidR="00AE6B5D" w:rsidRPr="00FA6B42" w:rsidRDefault="00AE6B5D" w:rsidP="00AE6B5D">
      <w:pPr>
        <w:rPr>
          <w:sz w:val="22"/>
          <w:szCs w:val="22"/>
        </w:rPr>
      </w:pPr>
      <w:r w:rsidRPr="00FA6B42">
        <w:rPr>
          <w:sz w:val="22"/>
          <w:szCs w:val="22"/>
        </w:rPr>
        <w:t>PI:  Verma, A., Co-PI:  Considine, C., “Enhancing Safety in Shipbuilding and Repair through the Application of LEAN and Six Sigma Methodologies</w:t>
      </w:r>
      <w:r w:rsidR="0057135C" w:rsidRPr="00FA6B42">
        <w:rPr>
          <w:sz w:val="22"/>
          <w:szCs w:val="22"/>
        </w:rPr>
        <w:t>,”</w:t>
      </w:r>
      <w:r w:rsidRPr="00FA6B42">
        <w:rPr>
          <w:sz w:val="22"/>
          <w:szCs w:val="22"/>
        </w:rPr>
        <w:t xml:space="preserve"> National Shipbuilding Research Program, $450,000, May 2003.</w:t>
      </w:r>
    </w:p>
    <w:p w14:paraId="21D9CFB2" w14:textId="77777777" w:rsidR="00C26775" w:rsidRPr="00FA6B42" w:rsidRDefault="00C26775" w:rsidP="002E3969">
      <w:pPr>
        <w:pStyle w:val="BodyTextIndent2"/>
        <w:ind w:left="0"/>
        <w:rPr>
          <w:sz w:val="22"/>
          <w:szCs w:val="22"/>
        </w:rPr>
      </w:pPr>
    </w:p>
    <w:p w14:paraId="3C01958A" w14:textId="329A0BD9" w:rsidR="002E3969" w:rsidRPr="00FA6B42" w:rsidRDefault="002E3969" w:rsidP="002E3969">
      <w:pPr>
        <w:pStyle w:val="BodyTextIndent2"/>
        <w:ind w:left="0"/>
        <w:rPr>
          <w:sz w:val="22"/>
          <w:szCs w:val="22"/>
        </w:rPr>
      </w:pPr>
      <w:r w:rsidRPr="00FA6B42">
        <w:rPr>
          <w:sz w:val="22"/>
          <w:szCs w:val="22"/>
        </w:rPr>
        <w:lastRenderedPageBreak/>
        <w:t>PI:  Kauffmann, P., Co-PIs:  Considine, C., Dean, A., “Center for Advancement of Engineering Technology Education Planning Grant</w:t>
      </w:r>
      <w:r w:rsidR="0057135C" w:rsidRPr="00FA6B42">
        <w:rPr>
          <w:sz w:val="22"/>
          <w:szCs w:val="22"/>
        </w:rPr>
        <w:t>,”</w:t>
      </w:r>
      <w:r w:rsidRPr="00FA6B42">
        <w:rPr>
          <w:sz w:val="22"/>
          <w:szCs w:val="22"/>
        </w:rPr>
        <w:t xml:space="preserve"> Advanced Technological Education Planning Grant, National Science Foundation, $70,000., </w:t>
      </w:r>
      <w:r w:rsidR="00E2393F" w:rsidRPr="00FA6B42">
        <w:rPr>
          <w:sz w:val="22"/>
          <w:szCs w:val="22"/>
        </w:rPr>
        <w:t>October</w:t>
      </w:r>
      <w:r w:rsidRPr="00FA6B42">
        <w:rPr>
          <w:sz w:val="22"/>
          <w:szCs w:val="22"/>
        </w:rPr>
        <w:t xml:space="preserve"> 2002.</w:t>
      </w:r>
    </w:p>
    <w:p w14:paraId="23D2999D" w14:textId="77777777" w:rsidR="00AE6B5D" w:rsidRPr="00FA6B42" w:rsidRDefault="00AE6B5D" w:rsidP="00AE6B5D">
      <w:pPr>
        <w:pStyle w:val="BodyTextIndent2"/>
        <w:ind w:left="0"/>
        <w:rPr>
          <w:sz w:val="22"/>
          <w:szCs w:val="22"/>
        </w:rPr>
      </w:pPr>
    </w:p>
    <w:p w14:paraId="615BE4A4" w14:textId="5ED5B61B" w:rsidR="00AE6B5D" w:rsidRPr="00FA6B42" w:rsidRDefault="00AE6B5D" w:rsidP="00AE6B5D">
      <w:pPr>
        <w:pStyle w:val="BodyTextIndent"/>
        <w:ind w:left="0" w:firstLine="0"/>
        <w:rPr>
          <w:rFonts w:ascii="Times New Roman" w:hAnsi="Times New Roman"/>
          <w:b w:val="0"/>
          <w:bCs/>
          <w:sz w:val="22"/>
          <w:szCs w:val="22"/>
        </w:rPr>
      </w:pPr>
      <w:r w:rsidRPr="00FA6B42">
        <w:rPr>
          <w:rFonts w:ascii="Times New Roman" w:hAnsi="Times New Roman"/>
          <w:b w:val="0"/>
          <w:bCs/>
          <w:sz w:val="22"/>
          <w:szCs w:val="22"/>
        </w:rPr>
        <w:t>PI:  Considine, C., Co-PIs:  Kauffmann, P., Lewis, W., “Beneficial Use Demonstration Project</w:t>
      </w:r>
      <w:r w:rsidR="0057135C" w:rsidRPr="00FA6B42">
        <w:rPr>
          <w:rFonts w:ascii="Times New Roman" w:hAnsi="Times New Roman"/>
          <w:b w:val="0"/>
          <w:bCs/>
          <w:sz w:val="22"/>
          <w:szCs w:val="22"/>
        </w:rPr>
        <w:t>,”</w:t>
      </w:r>
      <w:r w:rsidRPr="00FA6B42">
        <w:rPr>
          <w:rFonts w:ascii="Times New Roman" w:hAnsi="Times New Roman"/>
          <w:b w:val="0"/>
          <w:bCs/>
          <w:sz w:val="22"/>
          <w:szCs w:val="22"/>
        </w:rPr>
        <w:t xml:space="preserve"> </w:t>
      </w:r>
      <w:r w:rsidRPr="00FA6B42">
        <w:rPr>
          <w:rFonts w:ascii="Times New Roman" w:hAnsi="Times New Roman"/>
          <w:b w:val="0"/>
          <w:sz w:val="22"/>
          <w:szCs w:val="22"/>
        </w:rPr>
        <w:t>Virginia’s Center for Innovative Technology</w:t>
      </w:r>
      <w:r w:rsidRPr="00FA6B42">
        <w:rPr>
          <w:rFonts w:ascii="Times New Roman" w:hAnsi="Times New Roman"/>
          <w:b w:val="0"/>
          <w:bCs/>
          <w:sz w:val="22"/>
          <w:szCs w:val="22"/>
        </w:rPr>
        <w:t>, $10</w:t>
      </w:r>
      <w:r w:rsidR="002E3969" w:rsidRPr="00FA6B42">
        <w:rPr>
          <w:rFonts w:ascii="Times New Roman" w:hAnsi="Times New Roman"/>
          <w:b w:val="0"/>
          <w:bCs/>
          <w:sz w:val="22"/>
          <w:szCs w:val="22"/>
        </w:rPr>
        <w:t>,000, May 2002</w:t>
      </w:r>
      <w:r w:rsidRPr="00FA6B42">
        <w:rPr>
          <w:rFonts w:ascii="Times New Roman" w:hAnsi="Times New Roman"/>
          <w:b w:val="0"/>
          <w:bCs/>
          <w:sz w:val="22"/>
          <w:szCs w:val="22"/>
        </w:rPr>
        <w:t>.</w:t>
      </w:r>
    </w:p>
    <w:p w14:paraId="1D5F41CB" w14:textId="77777777" w:rsidR="00AE6B5D" w:rsidRPr="00FA6B42" w:rsidRDefault="00AE6B5D" w:rsidP="00AE6B5D">
      <w:pPr>
        <w:rPr>
          <w:sz w:val="22"/>
          <w:szCs w:val="22"/>
        </w:rPr>
      </w:pPr>
    </w:p>
    <w:p w14:paraId="6A6BD6E5" w14:textId="7BAFAF1C" w:rsidR="00AE6B5D" w:rsidRPr="00FA6B42" w:rsidRDefault="00AE6B5D" w:rsidP="00AE6B5D">
      <w:pPr>
        <w:pStyle w:val="BodyTextIndent"/>
        <w:ind w:left="0" w:firstLine="0"/>
        <w:rPr>
          <w:rFonts w:ascii="Times New Roman" w:hAnsi="Times New Roman"/>
          <w:b w:val="0"/>
          <w:bCs/>
          <w:sz w:val="22"/>
          <w:szCs w:val="22"/>
        </w:rPr>
      </w:pPr>
      <w:r w:rsidRPr="00FA6B42">
        <w:rPr>
          <w:rFonts w:ascii="Times New Roman" w:hAnsi="Times New Roman"/>
          <w:b w:val="0"/>
          <w:sz w:val="22"/>
          <w:szCs w:val="22"/>
        </w:rPr>
        <w:t>PI:  Considine, C., Co-PI:  Kauffmann, P., “Trial Support (Grimberg) for Office of the General Counsel, Navy Litigation Office</w:t>
      </w:r>
      <w:r w:rsidR="0057135C" w:rsidRPr="00FA6B42">
        <w:rPr>
          <w:rFonts w:ascii="Times New Roman" w:hAnsi="Times New Roman"/>
          <w:b w:val="0"/>
          <w:sz w:val="22"/>
          <w:szCs w:val="22"/>
        </w:rPr>
        <w:t>,”</w:t>
      </w:r>
      <w:r w:rsidRPr="00FA6B42">
        <w:rPr>
          <w:rFonts w:ascii="Times New Roman" w:hAnsi="Times New Roman"/>
          <w:b w:val="0"/>
          <w:sz w:val="22"/>
          <w:szCs w:val="22"/>
        </w:rPr>
        <w:t xml:space="preserve"> Navy Price Fighters, $7,047, May 2002.</w:t>
      </w:r>
    </w:p>
    <w:p w14:paraId="461FFA57" w14:textId="77777777" w:rsidR="0099492A" w:rsidRPr="00FA6B42" w:rsidRDefault="0099492A" w:rsidP="002756A6">
      <w:pPr>
        <w:pStyle w:val="BodyTextIndent"/>
        <w:ind w:left="0" w:firstLine="0"/>
        <w:rPr>
          <w:rFonts w:ascii="Times New Roman" w:hAnsi="Times New Roman"/>
          <w:b w:val="0"/>
          <w:bCs/>
          <w:sz w:val="22"/>
          <w:szCs w:val="22"/>
        </w:rPr>
      </w:pPr>
    </w:p>
    <w:p w14:paraId="53D3ABB4" w14:textId="5D0FA678" w:rsidR="0027734C" w:rsidRPr="00FA6B42" w:rsidRDefault="0027734C" w:rsidP="0027734C">
      <w:pPr>
        <w:pStyle w:val="BodyTextIndent"/>
        <w:ind w:left="0" w:firstLine="0"/>
        <w:rPr>
          <w:rFonts w:ascii="Times New Roman" w:hAnsi="Times New Roman"/>
          <w:b w:val="0"/>
          <w:bCs/>
          <w:sz w:val="22"/>
          <w:szCs w:val="22"/>
        </w:rPr>
      </w:pPr>
      <w:r w:rsidRPr="00FA6B42">
        <w:rPr>
          <w:rFonts w:ascii="Times New Roman" w:hAnsi="Times New Roman"/>
          <w:b w:val="0"/>
          <w:bCs/>
          <w:sz w:val="22"/>
          <w:szCs w:val="22"/>
        </w:rPr>
        <w:t>PI:  Considine, C., Co-PI:  Kauffmann, P., “Trial Support (Grimberg) for Office of the General Counsel, Navy Litigation Office</w:t>
      </w:r>
      <w:r w:rsidR="0057135C" w:rsidRPr="00FA6B42">
        <w:rPr>
          <w:rFonts w:ascii="Times New Roman" w:hAnsi="Times New Roman"/>
          <w:b w:val="0"/>
          <w:bCs/>
          <w:sz w:val="22"/>
          <w:szCs w:val="22"/>
        </w:rPr>
        <w:t>,”</w:t>
      </w:r>
      <w:r w:rsidRPr="00FA6B42">
        <w:rPr>
          <w:rFonts w:ascii="Times New Roman" w:hAnsi="Times New Roman"/>
          <w:b w:val="0"/>
          <w:bCs/>
          <w:sz w:val="22"/>
          <w:szCs w:val="22"/>
        </w:rPr>
        <w:t xml:space="preserve"> Navy Price Fighters, $13,</w:t>
      </w:r>
      <w:r w:rsidR="00AE6B5D" w:rsidRPr="00FA6B42">
        <w:rPr>
          <w:rFonts w:ascii="Times New Roman" w:hAnsi="Times New Roman"/>
          <w:b w:val="0"/>
          <w:bCs/>
          <w:sz w:val="22"/>
          <w:szCs w:val="22"/>
        </w:rPr>
        <w:t>464, March 2002</w:t>
      </w:r>
      <w:r w:rsidRPr="00FA6B42">
        <w:rPr>
          <w:rFonts w:ascii="Times New Roman" w:hAnsi="Times New Roman"/>
          <w:b w:val="0"/>
          <w:bCs/>
          <w:sz w:val="22"/>
          <w:szCs w:val="22"/>
        </w:rPr>
        <w:t>.</w:t>
      </w:r>
    </w:p>
    <w:p w14:paraId="7A6EF8E5" w14:textId="77777777" w:rsidR="0027734C" w:rsidRPr="00FA6B42" w:rsidRDefault="0027734C" w:rsidP="0027734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2"/>
          <w:szCs w:val="22"/>
        </w:rPr>
      </w:pPr>
    </w:p>
    <w:p w14:paraId="0E4F6799" w14:textId="0463ECDE" w:rsidR="0027734C" w:rsidRPr="00FA6B42" w:rsidRDefault="0027734C" w:rsidP="0027734C">
      <w:pPr>
        <w:pStyle w:val="BodyTextIndent"/>
        <w:ind w:left="0" w:firstLine="0"/>
        <w:rPr>
          <w:rFonts w:ascii="Times New Roman" w:hAnsi="Times New Roman"/>
          <w:b w:val="0"/>
          <w:bCs/>
          <w:sz w:val="22"/>
          <w:szCs w:val="22"/>
        </w:rPr>
      </w:pPr>
      <w:r w:rsidRPr="00FA6B42">
        <w:rPr>
          <w:rFonts w:ascii="Times New Roman" w:hAnsi="Times New Roman"/>
          <w:b w:val="0"/>
          <w:bCs/>
          <w:sz w:val="22"/>
          <w:szCs w:val="22"/>
        </w:rPr>
        <w:t>PI:  Considine, C., Co-PI:  Kauffmann, P., “Trial Support (Smoot) for Office of the General Counsel, Navy Litigation Office</w:t>
      </w:r>
      <w:r w:rsidR="0057135C" w:rsidRPr="00FA6B42">
        <w:rPr>
          <w:rFonts w:ascii="Times New Roman" w:hAnsi="Times New Roman"/>
          <w:b w:val="0"/>
          <w:bCs/>
          <w:sz w:val="22"/>
          <w:szCs w:val="22"/>
        </w:rPr>
        <w:t>,”</w:t>
      </w:r>
      <w:r w:rsidRPr="00FA6B42">
        <w:rPr>
          <w:rFonts w:ascii="Times New Roman" w:hAnsi="Times New Roman"/>
          <w:b w:val="0"/>
          <w:bCs/>
          <w:sz w:val="22"/>
          <w:szCs w:val="22"/>
        </w:rPr>
        <w:t xml:space="preserve"> Navy Price Fighters, $23,245, Septe</w:t>
      </w:r>
      <w:r w:rsidR="00AE6B5D" w:rsidRPr="00FA6B42">
        <w:rPr>
          <w:rFonts w:ascii="Times New Roman" w:hAnsi="Times New Roman"/>
          <w:b w:val="0"/>
          <w:bCs/>
          <w:sz w:val="22"/>
          <w:szCs w:val="22"/>
        </w:rPr>
        <w:t>mber 2001</w:t>
      </w:r>
      <w:r w:rsidRPr="00FA6B42">
        <w:rPr>
          <w:rFonts w:ascii="Times New Roman" w:hAnsi="Times New Roman"/>
          <w:b w:val="0"/>
          <w:bCs/>
          <w:sz w:val="22"/>
          <w:szCs w:val="22"/>
        </w:rPr>
        <w:t>.</w:t>
      </w:r>
    </w:p>
    <w:p w14:paraId="17461C8B" w14:textId="77777777" w:rsidR="0027734C" w:rsidRPr="00FA6B42" w:rsidRDefault="0027734C" w:rsidP="0027734C">
      <w:pPr>
        <w:pStyle w:val="BodyTextIndent"/>
        <w:ind w:left="0" w:firstLine="0"/>
        <w:rPr>
          <w:rFonts w:ascii="Times New Roman" w:hAnsi="Times New Roman"/>
          <w:b w:val="0"/>
          <w:bCs/>
          <w:sz w:val="22"/>
          <w:szCs w:val="22"/>
        </w:rPr>
      </w:pPr>
    </w:p>
    <w:p w14:paraId="77C1D0AB" w14:textId="1908A404" w:rsidR="0027734C" w:rsidRPr="00FA6B42" w:rsidRDefault="0027734C" w:rsidP="0027734C">
      <w:pPr>
        <w:pStyle w:val="BodyTextIndent"/>
        <w:ind w:left="0" w:firstLine="0"/>
        <w:rPr>
          <w:rFonts w:ascii="Times New Roman" w:hAnsi="Times New Roman"/>
          <w:b w:val="0"/>
          <w:bCs/>
          <w:sz w:val="22"/>
          <w:szCs w:val="22"/>
        </w:rPr>
      </w:pPr>
      <w:r w:rsidRPr="00FA6B42">
        <w:rPr>
          <w:rFonts w:ascii="Times New Roman" w:hAnsi="Times New Roman"/>
          <w:b w:val="0"/>
          <w:bCs/>
          <w:sz w:val="22"/>
          <w:szCs w:val="22"/>
        </w:rPr>
        <w:t>PI:  Considine, C., Co-PI:  Kauffmann, P., “Utility Privatization Initiative</w:t>
      </w:r>
      <w:r w:rsidR="0057135C" w:rsidRPr="00FA6B42">
        <w:rPr>
          <w:rFonts w:ascii="Times New Roman" w:hAnsi="Times New Roman"/>
          <w:b w:val="0"/>
          <w:bCs/>
          <w:sz w:val="22"/>
          <w:szCs w:val="22"/>
        </w:rPr>
        <w:t>,”</w:t>
      </w:r>
      <w:r w:rsidRPr="00FA6B42">
        <w:rPr>
          <w:rFonts w:ascii="Times New Roman" w:hAnsi="Times New Roman"/>
          <w:b w:val="0"/>
          <w:bCs/>
          <w:sz w:val="22"/>
          <w:szCs w:val="22"/>
        </w:rPr>
        <w:t xml:space="preserve"> Engineering and Environment, $20,000, </w:t>
      </w:r>
      <w:r w:rsidR="00AE6B5D" w:rsidRPr="00FA6B42">
        <w:rPr>
          <w:rFonts w:ascii="Times New Roman" w:hAnsi="Times New Roman"/>
          <w:b w:val="0"/>
          <w:bCs/>
          <w:sz w:val="22"/>
          <w:szCs w:val="22"/>
        </w:rPr>
        <w:t>June 2001</w:t>
      </w:r>
      <w:r w:rsidRPr="00FA6B42">
        <w:rPr>
          <w:rFonts w:ascii="Times New Roman" w:hAnsi="Times New Roman"/>
          <w:b w:val="0"/>
          <w:bCs/>
          <w:sz w:val="22"/>
          <w:szCs w:val="22"/>
        </w:rPr>
        <w:t>.</w:t>
      </w:r>
    </w:p>
    <w:p w14:paraId="616F1798" w14:textId="77777777" w:rsidR="0027734C" w:rsidRPr="00FA6B42" w:rsidRDefault="0027734C" w:rsidP="0027734C">
      <w:pPr>
        <w:pStyle w:val="BlockText"/>
        <w:ind w:left="0"/>
        <w:rPr>
          <w:sz w:val="22"/>
          <w:szCs w:val="22"/>
        </w:rPr>
      </w:pPr>
    </w:p>
    <w:p w14:paraId="7DE91C93" w14:textId="4E912BF7" w:rsidR="0027734C" w:rsidRPr="00FA6B42" w:rsidRDefault="0027734C" w:rsidP="0027734C">
      <w:pPr>
        <w:pStyle w:val="BlockText"/>
        <w:ind w:left="0"/>
        <w:rPr>
          <w:sz w:val="22"/>
          <w:szCs w:val="22"/>
        </w:rPr>
      </w:pPr>
      <w:r w:rsidRPr="00FA6B42">
        <w:rPr>
          <w:sz w:val="22"/>
          <w:szCs w:val="22"/>
        </w:rPr>
        <w:t>PI:  Considine, C., “Support for ODU Associated Schools of Construction Bid Competition Team</w:t>
      </w:r>
      <w:r w:rsidR="0057135C" w:rsidRPr="00FA6B42">
        <w:rPr>
          <w:sz w:val="22"/>
          <w:szCs w:val="22"/>
        </w:rPr>
        <w:t>,”</w:t>
      </w:r>
      <w:r w:rsidRPr="00FA6B42">
        <w:rPr>
          <w:sz w:val="22"/>
          <w:szCs w:val="22"/>
        </w:rPr>
        <w:t xml:space="preserve"> Associated General Contractors of Virginia, $2,500, April 2001.</w:t>
      </w:r>
    </w:p>
    <w:p w14:paraId="72FA24FE" w14:textId="77777777" w:rsidR="00635E6F" w:rsidRPr="00FA6B42" w:rsidRDefault="00635E6F" w:rsidP="00E163FD">
      <w:pPr>
        <w:pStyle w:val="Default"/>
        <w:rPr>
          <w:color w:val="auto"/>
          <w:sz w:val="22"/>
          <w:szCs w:val="22"/>
        </w:rPr>
      </w:pPr>
    </w:p>
    <w:p w14:paraId="016A0C34" w14:textId="58039977" w:rsidR="008D6063" w:rsidRPr="00FA6B42" w:rsidRDefault="008D6063" w:rsidP="008D6063">
      <w:pPr>
        <w:pStyle w:val="BodyTextIndent"/>
        <w:ind w:left="0" w:firstLine="0"/>
        <w:rPr>
          <w:rFonts w:ascii="Times New Roman" w:hAnsi="Times New Roman"/>
          <w:b w:val="0"/>
          <w:bCs/>
          <w:sz w:val="22"/>
          <w:szCs w:val="22"/>
        </w:rPr>
      </w:pPr>
      <w:r w:rsidRPr="00FA6B42">
        <w:rPr>
          <w:rFonts w:ascii="Times New Roman" w:hAnsi="Times New Roman"/>
          <w:b w:val="0"/>
          <w:bCs/>
          <w:sz w:val="22"/>
          <w:szCs w:val="22"/>
        </w:rPr>
        <w:t>PI:  Considine, C., Co-PI:  Kauffmann, P., “Trial Support (Smoot) for Office of the General Counsel, Navy Litigation Office</w:t>
      </w:r>
      <w:r w:rsidR="0057135C" w:rsidRPr="00FA6B42">
        <w:rPr>
          <w:rFonts w:ascii="Times New Roman" w:hAnsi="Times New Roman"/>
          <w:b w:val="0"/>
          <w:bCs/>
          <w:sz w:val="22"/>
          <w:szCs w:val="22"/>
        </w:rPr>
        <w:t>,”</w:t>
      </w:r>
      <w:r w:rsidRPr="00FA6B42">
        <w:rPr>
          <w:rFonts w:ascii="Times New Roman" w:hAnsi="Times New Roman"/>
          <w:b w:val="0"/>
          <w:bCs/>
          <w:sz w:val="22"/>
          <w:szCs w:val="22"/>
        </w:rPr>
        <w:t xml:space="preserve"> Navy Price Fighters, $34,118, October 2000.</w:t>
      </w:r>
    </w:p>
    <w:p w14:paraId="5C62D7F8" w14:textId="77777777" w:rsidR="008D6063" w:rsidRPr="00FA6B42" w:rsidRDefault="008D6063" w:rsidP="008D6063">
      <w:pPr>
        <w:pStyle w:val="BodyTextIndent"/>
        <w:ind w:left="0" w:firstLine="0"/>
        <w:rPr>
          <w:rFonts w:ascii="Times New Roman" w:hAnsi="Times New Roman"/>
          <w:b w:val="0"/>
          <w:bCs/>
          <w:sz w:val="22"/>
          <w:szCs w:val="22"/>
        </w:rPr>
      </w:pPr>
    </w:p>
    <w:p w14:paraId="57041DF5" w14:textId="6D41F4D9" w:rsidR="008D6063" w:rsidRPr="00FA6B42" w:rsidRDefault="008D6063" w:rsidP="008D6063">
      <w:pPr>
        <w:pStyle w:val="BodyTextIndent"/>
        <w:ind w:left="0" w:firstLine="0"/>
        <w:rPr>
          <w:rFonts w:ascii="Times New Roman" w:hAnsi="Times New Roman"/>
          <w:b w:val="0"/>
          <w:bCs/>
          <w:sz w:val="22"/>
          <w:szCs w:val="22"/>
        </w:rPr>
      </w:pPr>
      <w:r w:rsidRPr="00FA6B42">
        <w:rPr>
          <w:rFonts w:ascii="Times New Roman" w:hAnsi="Times New Roman"/>
          <w:b w:val="0"/>
          <w:bCs/>
          <w:sz w:val="22"/>
          <w:szCs w:val="22"/>
        </w:rPr>
        <w:t>PI:  Considine, C., Co-PI:  Kauffmann, P., “Trial Support (Smoot) for Office of the General Counsel, Navy Litigation Office</w:t>
      </w:r>
      <w:r w:rsidR="0057135C" w:rsidRPr="00FA6B42">
        <w:rPr>
          <w:rFonts w:ascii="Times New Roman" w:hAnsi="Times New Roman"/>
          <w:b w:val="0"/>
          <w:bCs/>
          <w:sz w:val="22"/>
          <w:szCs w:val="22"/>
        </w:rPr>
        <w:t>,”</w:t>
      </w:r>
      <w:r w:rsidRPr="00FA6B42">
        <w:rPr>
          <w:rFonts w:ascii="Times New Roman" w:hAnsi="Times New Roman"/>
          <w:b w:val="0"/>
          <w:bCs/>
          <w:sz w:val="22"/>
          <w:szCs w:val="22"/>
        </w:rPr>
        <w:t xml:space="preserve"> Navy Price Fighters, $6,832, May 2000.</w:t>
      </w:r>
    </w:p>
    <w:p w14:paraId="53FE35A4" w14:textId="77777777" w:rsidR="001F3D7C" w:rsidRPr="00FA6B42" w:rsidRDefault="001F3D7C" w:rsidP="00E163FD">
      <w:pPr>
        <w:pStyle w:val="Default"/>
        <w:rPr>
          <w:color w:val="auto"/>
          <w:sz w:val="22"/>
          <w:szCs w:val="22"/>
        </w:rPr>
      </w:pPr>
    </w:p>
    <w:p w14:paraId="5A5CB529" w14:textId="77777777" w:rsidR="00F66F82" w:rsidRDefault="0071517D" w:rsidP="00E163FD">
      <w:pPr>
        <w:pStyle w:val="Default"/>
        <w:rPr>
          <w:b/>
          <w:bCs/>
          <w:color w:val="auto"/>
          <w:sz w:val="22"/>
          <w:szCs w:val="22"/>
        </w:rPr>
      </w:pPr>
      <w:r w:rsidRPr="00FA6B42">
        <w:rPr>
          <w:b/>
          <w:bCs/>
          <w:color w:val="auto"/>
          <w:sz w:val="22"/>
          <w:szCs w:val="22"/>
        </w:rPr>
        <w:t>Applied Project</w:t>
      </w:r>
      <w:r w:rsidR="00F66F82" w:rsidRPr="00FA6B42">
        <w:rPr>
          <w:b/>
          <w:bCs/>
          <w:color w:val="auto"/>
          <w:sz w:val="22"/>
          <w:szCs w:val="22"/>
        </w:rPr>
        <w:t>:</w:t>
      </w:r>
    </w:p>
    <w:p w14:paraId="31D04BC9" w14:textId="77777777" w:rsidR="006C6796" w:rsidRDefault="006C6796" w:rsidP="00E163FD">
      <w:pPr>
        <w:pStyle w:val="Default"/>
        <w:rPr>
          <w:b/>
          <w:bCs/>
          <w:color w:val="auto"/>
          <w:sz w:val="22"/>
          <w:szCs w:val="22"/>
        </w:rPr>
      </w:pPr>
    </w:p>
    <w:p w14:paraId="340DBE63" w14:textId="3DA1C54D" w:rsidR="006C6796" w:rsidRPr="006C6796" w:rsidRDefault="006C6796" w:rsidP="00E163FD">
      <w:pPr>
        <w:pStyle w:val="Default"/>
        <w:rPr>
          <w:color w:val="auto"/>
          <w:sz w:val="22"/>
          <w:szCs w:val="22"/>
        </w:rPr>
      </w:pPr>
      <w:r>
        <w:rPr>
          <w:color w:val="auto"/>
          <w:sz w:val="22"/>
          <w:szCs w:val="22"/>
        </w:rPr>
        <w:t xml:space="preserve">Dutch Dialogues 2025 Conference, Dutch Dialogues Life at Sea Level, Coastal Virginia at 10 Years.  </w:t>
      </w:r>
      <w:r w:rsidR="0057135C">
        <w:rPr>
          <w:color w:val="auto"/>
          <w:sz w:val="22"/>
          <w:szCs w:val="22"/>
        </w:rPr>
        <w:t>Three-day</w:t>
      </w:r>
      <w:r>
        <w:rPr>
          <w:color w:val="auto"/>
          <w:sz w:val="22"/>
          <w:szCs w:val="22"/>
        </w:rPr>
        <w:t xml:space="preserve"> conference in Norfolk, Va.  Carol Considine was led program committee.  November 5-7, 2025.</w:t>
      </w:r>
    </w:p>
    <w:p w14:paraId="319EC4E8" w14:textId="77777777" w:rsidR="00F66F82" w:rsidRPr="00FA6B42" w:rsidRDefault="00F66F82" w:rsidP="00E163FD">
      <w:pPr>
        <w:pStyle w:val="Default"/>
        <w:rPr>
          <w:b/>
          <w:bCs/>
          <w:color w:val="auto"/>
          <w:sz w:val="22"/>
          <w:szCs w:val="22"/>
        </w:rPr>
      </w:pPr>
    </w:p>
    <w:p w14:paraId="32F4B80C" w14:textId="5BDCCBD6" w:rsidR="00F66F82" w:rsidRPr="00FA6B42" w:rsidRDefault="00F66F82" w:rsidP="00F66F82">
      <w:pPr>
        <w:rPr>
          <w:sz w:val="22"/>
          <w:szCs w:val="22"/>
        </w:rPr>
      </w:pPr>
      <w:r w:rsidRPr="00FA6B42">
        <w:rPr>
          <w:sz w:val="22"/>
          <w:szCs w:val="22"/>
        </w:rPr>
        <w:t>Hampton Roads Intergovernmental Pilot Project (IPP) - The Hampton Roads Intergovernmenta</w:t>
      </w:r>
      <w:r w:rsidR="00023330" w:rsidRPr="00FA6B42">
        <w:rPr>
          <w:sz w:val="22"/>
          <w:szCs w:val="22"/>
        </w:rPr>
        <w:t>l Pilot Project was one of six national p</w:t>
      </w:r>
      <w:r w:rsidRPr="00FA6B42">
        <w:rPr>
          <w:sz w:val="22"/>
          <w:szCs w:val="22"/>
        </w:rPr>
        <w:t xml:space="preserve">ilots approved by the White House on climate change.  This </w:t>
      </w:r>
      <w:r w:rsidR="0023662B" w:rsidRPr="00FA6B42">
        <w:rPr>
          <w:sz w:val="22"/>
          <w:szCs w:val="22"/>
        </w:rPr>
        <w:t xml:space="preserve">two year </w:t>
      </w:r>
      <w:r w:rsidRPr="00FA6B42">
        <w:rPr>
          <w:sz w:val="22"/>
          <w:szCs w:val="22"/>
        </w:rPr>
        <w:t>whole of government, whole of</w:t>
      </w:r>
      <w:r w:rsidR="00023330" w:rsidRPr="00FA6B42">
        <w:rPr>
          <w:sz w:val="22"/>
          <w:szCs w:val="22"/>
        </w:rPr>
        <w:t xml:space="preserve"> community approach developed </w:t>
      </w:r>
      <w:r w:rsidRPr="00FA6B42">
        <w:rPr>
          <w:sz w:val="22"/>
          <w:szCs w:val="22"/>
        </w:rPr>
        <w:t>recommendations for regional governance of sea level rise for the Hampton Roads Region and provided recommendations for a path forward.  The</w:t>
      </w:r>
      <w:r w:rsidR="0023662B" w:rsidRPr="00FA6B42">
        <w:rPr>
          <w:sz w:val="22"/>
          <w:szCs w:val="22"/>
        </w:rPr>
        <w:t xml:space="preserve"> IPP</w:t>
      </w:r>
      <w:r w:rsidR="00023330" w:rsidRPr="00FA6B42">
        <w:rPr>
          <w:sz w:val="22"/>
          <w:szCs w:val="22"/>
        </w:rPr>
        <w:t xml:space="preserve"> was originally comprised of a steering c</w:t>
      </w:r>
      <w:r w:rsidR="0023662B" w:rsidRPr="00FA6B42">
        <w:rPr>
          <w:sz w:val="22"/>
          <w:szCs w:val="22"/>
        </w:rPr>
        <w:t xml:space="preserve">ommittee, </w:t>
      </w:r>
      <w:r w:rsidR="0057135C" w:rsidRPr="00FA6B42">
        <w:rPr>
          <w:sz w:val="22"/>
          <w:szCs w:val="22"/>
        </w:rPr>
        <w:t>five</w:t>
      </w:r>
      <w:r w:rsidR="0023662B" w:rsidRPr="00FA6B42">
        <w:rPr>
          <w:sz w:val="22"/>
          <w:szCs w:val="22"/>
        </w:rPr>
        <w:t xml:space="preserve"> working groups and </w:t>
      </w:r>
      <w:r w:rsidR="0057135C" w:rsidRPr="00FA6B42">
        <w:rPr>
          <w:sz w:val="22"/>
          <w:szCs w:val="22"/>
        </w:rPr>
        <w:t>five</w:t>
      </w:r>
      <w:r w:rsidR="0023662B" w:rsidRPr="00FA6B42">
        <w:rPr>
          <w:sz w:val="22"/>
          <w:szCs w:val="22"/>
        </w:rPr>
        <w:t xml:space="preserve"> advisory commit</w:t>
      </w:r>
      <w:r w:rsidR="00023330" w:rsidRPr="00FA6B42">
        <w:rPr>
          <w:sz w:val="22"/>
          <w:szCs w:val="22"/>
        </w:rPr>
        <w:t>tees</w:t>
      </w:r>
      <w:r w:rsidR="0057135C" w:rsidRPr="00FA6B42">
        <w:rPr>
          <w:sz w:val="22"/>
          <w:szCs w:val="22"/>
        </w:rPr>
        <w:t xml:space="preserve">. </w:t>
      </w:r>
      <w:r w:rsidR="00023330" w:rsidRPr="00FA6B42">
        <w:rPr>
          <w:sz w:val="22"/>
          <w:szCs w:val="22"/>
        </w:rPr>
        <w:t>Carol Considine was the C</w:t>
      </w:r>
      <w:r w:rsidR="0023662B" w:rsidRPr="00FA6B42">
        <w:rPr>
          <w:sz w:val="22"/>
          <w:szCs w:val="22"/>
        </w:rPr>
        <w:t>hair of the Private Infrastructure Committee and the liaison to the Infrastructure Working Group</w:t>
      </w:r>
      <w:r w:rsidR="0057135C" w:rsidRPr="00FA6B42">
        <w:rPr>
          <w:sz w:val="22"/>
          <w:szCs w:val="22"/>
        </w:rPr>
        <w:t xml:space="preserve">. </w:t>
      </w:r>
      <w:r w:rsidR="00D61F18" w:rsidRPr="00FA6B42">
        <w:rPr>
          <w:sz w:val="22"/>
          <w:szCs w:val="22"/>
        </w:rPr>
        <w:t>June 2014-June 2016.</w:t>
      </w:r>
    </w:p>
    <w:p w14:paraId="71456DF0" w14:textId="77777777" w:rsidR="00F66F82" w:rsidRPr="00FA6B42" w:rsidRDefault="00F66F82" w:rsidP="00E163FD">
      <w:pPr>
        <w:pStyle w:val="Default"/>
        <w:rPr>
          <w:b/>
          <w:bCs/>
          <w:color w:val="auto"/>
          <w:sz w:val="22"/>
          <w:szCs w:val="22"/>
        </w:rPr>
      </w:pPr>
    </w:p>
    <w:p w14:paraId="0F977844" w14:textId="77777777" w:rsidR="00E163FD" w:rsidRPr="00FA6B42" w:rsidRDefault="00E163FD" w:rsidP="00E163FD">
      <w:pPr>
        <w:pStyle w:val="Default"/>
        <w:rPr>
          <w:color w:val="auto"/>
          <w:sz w:val="22"/>
          <w:szCs w:val="22"/>
        </w:rPr>
      </w:pPr>
      <w:r w:rsidRPr="00FA6B42">
        <w:rPr>
          <w:b/>
          <w:bCs/>
          <w:color w:val="auto"/>
          <w:sz w:val="22"/>
          <w:szCs w:val="22"/>
        </w:rPr>
        <w:t xml:space="preserve">Technical Reports: </w:t>
      </w:r>
    </w:p>
    <w:p w14:paraId="40ED87B8" w14:textId="77777777" w:rsidR="00FA12DA" w:rsidRPr="00FA6B42" w:rsidRDefault="00FA12DA" w:rsidP="005B043F">
      <w:pPr>
        <w:rPr>
          <w:sz w:val="22"/>
          <w:szCs w:val="22"/>
        </w:rPr>
      </w:pPr>
    </w:p>
    <w:p w14:paraId="72D260EB" w14:textId="5E84D606" w:rsidR="00744F34" w:rsidRPr="00FA6B42" w:rsidRDefault="00744F34" w:rsidP="00744F34">
      <w:pPr>
        <w:autoSpaceDE w:val="0"/>
        <w:autoSpaceDN w:val="0"/>
        <w:adjustRightInd w:val="0"/>
        <w:rPr>
          <w:rFonts w:eastAsiaTheme="minorHAnsi"/>
          <w:sz w:val="22"/>
          <w:szCs w:val="22"/>
        </w:rPr>
      </w:pPr>
      <w:r w:rsidRPr="00FA6B42">
        <w:rPr>
          <w:rFonts w:eastAsiaTheme="minorHAnsi"/>
          <w:sz w:val="22"/>
          <w:szCs w:val="22"/>
        </w:rPr>
        <w:t>Considine, C., Seek, M., Erten-Unal, M., McLeod, G., Steinhilber, E., "Recommendations for Freeboard Standards for State-Owned Buildings in the Commonwealth of Virginia.", Prepared for Commonwealth of Virginia</w:t>
      </w:r>
      <w:r w:rsidRPr="00FA6B42">
        <w:rPr>
          <w:rFonts w:eastAsiaTheme="minorHAnsi"/>
          <w:iCs/>
          <w:sz w:val="22"/>
          <w:szCs w:val="22"/>
        </w:rPr>
        <w:t xml:space="preserve">, </w:t>
      </w:r>
      <w:r w:rsidR="0057135C">
        <w:rPr>
          <w:rFonts w:eastAsiaTheme="minorHAnsi"/>
          <w:iCs/>
          <w:sz w:val="22"/>
          <w:szCs w:val="22"/>
        </w:rPr>
        <w:t>27</w:t>
      </w:r>
      <w:r w:rsidRPr="00FA6B42">
        <w:rPr>
          <w:rFonts w:eastAsiaTheme="minorHAnsi"/>
          <w:iCs/>
          <w:sz w:val="22"/>
          <w:szCs w:val="22"/>
        </w:rPr>
        <w:t xml:space="preserve"> pages, 11 figures, October 201</w:t>
      </w:r>
      <w:r w:rsidR="00AD5BA7" w:rsidRPr="00FA6B42">
        <w:rPr>
          <w:rFonts w:eastAsiaTheme="minorHAnsi"/>
          <w:iCs/>
          <w:sz w:val="22"/>
          <w:szCs w:val="22"/>
        </w:rPr>
        <w:t>9</w:t>
      </w:r>
      <w:r w:rsidRPr="00FA6B42">
        <w:rPr>
          <w:rFonts w:eastAsiaTheme="minorHAnsi"/>
          <w:iCs/>
          <w:sz w:val="22"/>
          <w:szCs w:val="22"/>
        </w:rPr>
        <w:t>.</w:t>
      </w:r>
    </w:p>
    <w:p w14:paraId="3B909791" w14:textId="77777777" w:rsidR="00744F34" w:rsidRPr="00FA6B42" w:rsidRDefault="00744F34" w:rsidP="00B92C8B">
      <w:pPr>
        <w:autoSpaceDE w:val="0"/>
        <w:autoSpaceDN w:val="0"/>
        <w:adjustRightInd w:val="0"/>
        <w:rPr>
          <w:rFonts w:eastAsiaTheme="minorHAnsi"/>
          <w:sz w:val="22"/>
          <w:szCs w:val="22"/>
        </w:rPr>
      </w:pPr>
    </w:p>
    <w:p w14:paraId="737C6E77" w14:textId="0BDD158E" w:rsidR="00B92C8B" w:rsidRPr="00FA6B42" w:rsidRDefault="00046055" w:rsidP="00B92C8B">
      <w:pPr>
        <w:autoSpaceDE w:val="0"/>
        <w:autoSpaceDN w:val="0"/>
        <w:adjustRightInd w:val="0"/>
        <w:rPr>
          <w:rFonts w:eastAsiaTheme="minorHAnsi"/>
          <w:sz w:val="22"/>
          <w:szCs w:val="22"/>
        </w:rPr>
      </w:pPr>
      <w:r w:rsidRPr="00FA6B42">
        <w:rPr>
          <w:rFonts w:eastAsiaTheme="minorHAnsi"/>
          <w:sz w:val="22"/>
          <w:szCs w:val="22"/>
        </w:rPr>
        <w:t>Steinhilber, E., Boswell, M., Considine, C., and Mast, L., (Eds.)</w:t>
      </w:r>
      <w:r w:rsidR="00B92C8B" w:rsidRPr="00FA6B42">
        <w:rPr>
          <w:rFonts w:eastAsiaTheme="minorHAnsi"/>
          <w:sz w:val="22"/>
          <w:szCs w:val="22"/>
        </w:rPr>
        <w:t xml:space="preserve">, "Hampton Roads Sea Level Rise Preparedness and Resilience Intergovernmental Pilot Project. Phase 2 Report: Recommendations, </w:t>
      </w:r>
      <w:r w:rsidR="00B92C8B" w:rsidRPr="00FA6B42">
        <w:rPr>
          <w:rFonts w:eastAsiaTheme="minorHAnsi"/>
          <w:sz w:val="22"/>
          <w:szCs w:val="22"/>
        </w:rPr>
        <w:lastRenderedPageBreak/>
        <w:t>Accomplishments and Lesson</w:t>
      </w:r>
      <w:r w:rsidRPr="00FA6B42">
        <w:rPr>
          <w:rFonts w:eastAsiaTheme="minorHAnsi"/>
          <w:sz w:val="22"/>
          <w:szCs w:val="22"/>
        </w:rPr>
        <w:t>s Learned", Prepared for</w:t>
      </w:r>
      <w:r w:rsidR="00B92C8B" w:rsidRPr="00FA6B42">
        <w:rPr>
          <w:rFonts w:eastAsiaTheme="minorHAnsi"/>
          <w:sz w:val="22"/>
          <w:szCs w:val="22"/>
        </w:rPr>
        <w:t xml:space="preserve"> </w:t>
      </w:r>
      <w:r w:rsidR="00B92C8B" w:rsidRPr="00FA6B42">
        <w:rPr>
          <w:rFonts w:eastAsiaTheme="minorHAnsi"/>
          <w:iCs/>
          <w:sz w:val="22"/>
          <w:szCs w:val="22"/>
        </w:rPr>
        <w:t>Hampton Roads Intergov</w:t>
      </w:r>
      <w:r w:rsidRPr="00FA6B42">
        <w:rPr>
          <w:rFonts w:eastAsiaTheme="minorHAnsi"/>
          <w:iCs/>
          <w:sz w:val="22"/>
          <w:szCs w:val="22"/>
        </w:rPr>
        <w:t>ernmental Pilot Project Steering Committee, 79 pages, 11 figures, October 2017.</w:t>
      </w:r>
    </w:p>
    <w:p w14:paraId="07A6B628" w14:textId="77777777" w:rsidR="005B043F" w:rsidRPr="00FA6B42" w:rsidRDefault="005B043F" w:rsidP="005B043F">
      <w:pPr>
        <w:spacing w:after="43"/>
        <w:rPr>
          <w:sz w:val="22"/>
          <w:szCs w:val="22"/>
          <w:highlight w:val="yellow"/>
        </w:rPr>
      </w:pPr>
    </w:p>
    <w:p w14:paraId="21A6D7CD" w14:textId="3EB02F5C" w:rsidR="005B043F" w:rsidRPr="00FA6B42" w:rsidRDefault="005B043F" w:rsidP="005B043F">
      <w:pPr>
        <w:spacing w:after="43"/>
        <w:rPr>
          <w:sz w:val="22"/>
          <w:szCs w:val="22"/>
        </w:rPr>
      </w:pPr>
      <w:r w:rsidRPr="00FA6B42">
        <w:rPr>
          <w:sz w:val="22"/>
          <w:szCs w:val="22"/>
        </w:rPr>
        <w:t xml:space="preserve">Considine, </w:t>
      </w:r>
      <w:r w:rsidR="00FB6A54" w:rsidRPr="00FA6B42">
        <w:rPr>
          <w:sz w:val="22"/>
          <w:szCs w:val="22"/>
        </w:rPr>
        <w:t xml:space="preserve">C., </w:t>
      </w:r>
      <w:r w:rsidR="00EA7C84" w:rsidRPr="00FA6B42">
        <w:rPr>
          <w:sz w:val="22"/>
          <w:szCs w:val="22"/>
        </w:rPr>
        <w:t>“</w:t>
      </w:r>
      <w:r w:rsidRPr="00FA6B42">
        <w:rPr>
          <w:sz w:val="22"/>
          <w:szCs w:val="22"/>
        </w:rPr>
        <w:t>Private Infrastructure Committee Technical Report</w:t>
      </w:r>
      <w:r w:rsidR="0057135C" w:rsidRPr="00FA6B42">
        <w:rPr>
          <w:sz w:val="22"/>
          <w:szCs w:val="22"/>
        </w:rPr>
        <w:t>,”</w:t>
      </w:r>
      <w:r w:rsidR="00046055" w:rsidRPr="00FA6B42">
        <w:rPr>
          <w:i/>
          <w:sz w:val="22"/>
          <w:szCs w:val="22"/>
        </w:rPr>
        <w:t xml:space="preserve"> </w:t>
      </w:r>
      <w:r w:rsidR="00046055" w:rsidRPr="00FA6B42">
        <w:rPr>
          <w:sz w:val="22"/>
          <w:szCs w:val="22"/>
        </w:rPr>
        <w:t>(found in Phase 2 Report Appendix</w:t>
      </w:r>
      <w:r w:rsidR="00EA7C84" w:rsidRPr="00FA6B42">
        <w:rPr>
          <w:sz w:val="22"/>
          <w:szCs w:val="22"/>
        </w:rPr>
        <w:t xml:space="preserve"> I-1), 34 pages</w:t>
      </w:r>
      <w:r w:rsidRPr="00FA6B42">
        <w:rPr>
          <w:sz w:val="22"/>
          <w:szCs w:val="22"/>
        </w:rPr>
        <w:t xml:space="preserve">, </w:t>
      </w:r>
      <w:r w:rsidR="00EA7C84" w:rsidRPr="00FA6B42">
        <w:rPr>
          <w:sz w:val="22"/>
          <w:szCs w:val="22"/>
        </w:rPr>
        <w:t>5</w:t>
      </w:r>
      <w:r w:rsidR="00AD18CB" w:rsidRPr="00FA6B42">
        <w:rPr>
          <w:sz w:val="22"/>
          <w:szCs w:val="22"/>
        </w:rPr>
        <w:t xml:space="preserve"> figures, </w:t>
      </w:r>
      <w:r w:rsidR="00EA7C84" w:rsidRPr="00FA6B42">
        <w:rPr>
          <w:sz w:val="22"/>
          <w:szCs w:val="22"/>
        </w:rPr>
        <w:t>6 tables,</w:t>
      </w:r>
      <w:r w:rsidR="00AD18CB" w:rsidRPr="00FA6B42">
        <w:rPr>
          <w:sz w:val="22"/>
          <w:szCs w:val="22"/>
        </w:rPr>
        <w:t xml:space="preserve"> </w:t>
      </w:r>
      <w:r w:rsidR="00EA7C84" w:rsidRPr="00FA6B42">
        <w:rPr>
          <w:sz w:val="22"/>
          <w:szCs w:val="22"/>
        </w:rPr>
        <w:t xml:space="preserve">2 </w:t>
      </w:r>
      <w:r w:rsidR="00AD18CB" w:rsidRPr="00FA6B42">
        <w:rPr>
          <w:sz w:val="22"/>
          <w:szCs w:val="22"/>
        </w:rPr>
        <w:t>references cited</w:t>
      </w:r>
      <w:r w:rsidR="00EA7C84" w:rsidRPr="00FA6B42">
        <w:rPr>
          <w:sz w:val="22"/>
          <w:szCs w:val="22"/>
        </w:rPr>
        <w:t xml:space="preserve">, </w:t>
      </w:r>
      <w:r w:rsidRPr="00FA6B42">
        <w:rPr>
          <w:sz w:val="22"/>
          <w:szCs w:val="22"/>
        </w:rPr>
        <w:t>October 2016.</w:t>
      </w:r>
    </w:p>
    <w:p w14:paraId="18B1A0F4" w14:textId="77777777" w:rsidR="005B043F" w:rsidRPr="00FA6B42" w:rsidRDefault="005B043F" w:rsidP="005B043F">
      <w:pPr>
        <w:spacing w:after="43"/>
        <w:rPr>
          <w:sz w:val="22"/>
          <w:szCs w:val="22"/>
          <w:highlight w:val="yellow"/>
        </w:rPr>
      </w:pPr>
    </w:p>
    <w:p w14:paraId="71785D12" w14:textId="422F2ED5" w:rsidR="005B043F" w:rsidRPr="00FA6B42" w:rsidRDefault="005B043F" w:rsidP="005B043F">
      <w:pPr>
        <w:spacing w:after="43"/>
        <w:rPr>
          <w:sz w:val="22"/>
          <w:szCs w:val="22"/>
        </w:rPr>
      </w:pPr>
      <w:r w:rsidRPr="00FA6B42">
        <w:rPr>
          <w:sz w:val="22"/>
          <w:szCs w:val="22"/>
        </w:rPr>
        <w:t xml:space="preserve">Considine, </w:t>
      </w:r>
      <w:r w:rsidR="00FB6A54" w:rsidRPr="00FA6B42">
        <w:rPr>
          <w:sz w:val="22"/>
          <w:szCs w:val="22"/>
        </w:rPr>
        <w:t xml:space="preserve">C., </w:t>
      </w:r>
      <w:r w:rsidRPr="00FA6B42">
        <w:rPr>
          <w:sz w:val="22"/>
          <w:szCs w:val="22"/>
        </w:rPr>
        <w:t>Phillips,</w:t>
      </w:r>
      <w:r w:rsidR="00FB6A54" w:rsidRPr="00FA6B42">
        <w:rPr>
          <w:sz w:val="22"/>
          <w:szCs w:val="22"/>
        </w:rPr>
        <w:t xml:space="preserve"> A.,</w:t>
      </w:r>
      <w:r w:rsidRPr="00FA6B42">
        <w:rPr>
          <w:sz w:val="22"/>
          <w:szCs w:val="22"/>
        </w:rPr>
        <w:t xml:space="preserve"> Boswell,</w:t>
      </w:r>
      <w:r w:rsidR="00FB6A54" w:rsidRPr="00FA6B42">
        <w:rPr>
          <w:sz w:val="22"/>
          <w:szCs w:val="22"/>
        </w:rPr>
        <w:t xml:space="preserve"> M.,</w:t>
      </w:r>
      <w:r w:rsidRPr="00FA6B42">
        <w:rPr>
          <w:sz w:val="22"/>
          <w:szCs w:val="22"/>
        </w:rPr>
        <w:t xml:space="preserve"> </w:t>
      </w:r>
      <w:r w:rsidR="00EA7C84" w:rsidRPr="00FA6B42">
        <w:rPr>
          <w:sz w:val="22"/>
          <w:szCs w:val="22"/>
        </w:rPr>
        <w:t>“</w:t>
      </w:r>
      <w:r w:rsidRPr="00FA6B42">
        <w:rPr>
          <w:sz w:val="22"/>
          <w:szCs w:val="22"/>
        </w:rPr>
        <w:t>Hampton Roads Sea Level Rise Preparedness &amp; Resilience Intergovernmental Pilot Project:  The Little Creek/Pretty Lake Infrastructure Case Study Technical Report</w:t>
      </w:r>
      <w:r w:rsidR="0057135C" w:rsidRPr="00FA6B42">
        <w:rPr>
          <w:sz w:val="22"/>
          <w:szCs w:val="22"/>
        </w:rPr>
        <w:t>,”</w:t>
      </w:r>
      <w:r w:rsidR="00EA7C84" w:rsidRPr="00FA6B42">
        <w:rPr>
          <w:sz w:val="22"/>
          <w:szCs w:val="22"/>
        </w:rPr>
        <w:t xml:space="preserve"> (found in Phase 2 Report Appendix E-4)</w:t>
      </w:r>
      <w:r w:rsidR="00627454" w:rsidRPr="00FA6B42">
        <w:rPr>
          <w:sz w:val="22"/>
          <w:szCs w:val="22"/>
        </w:rPr>
        <w:t>, 33 pages</w:t>
      </w:r>
      <w:r w:rsidRPr="00FA6B42">
        <w:rPr>
          <w:sz w:val="22"/>
          <w:szCs w:val="22"/>
        </w:rPr>
        <w:t xml:space="preserve">, </w:t>
      </w:r>
      <w:r w:rsidR="00627454" w:rsidRPr="00FA6B42">
        <w:rPr>
          <w:sz w:val="22"/>
          <w:szCs w:val="22"/>
        </w:rPr>
        <w:t>13</w:t>
      </w:r>
      <w:r w:rsidR="00AD18CB" w:rsidRPr="00FA6B42">
        <w:rPr>
          <w:sz w:val="22"/>
          <w:szCs w:val="22"/>
        </w:rPr>
        <w:t xml:space="preserve"> figures, </w:t>
      </w:r>
      <w:r w:rsidR="00627454" w:rsidRPr="00FA6B42">
        <w:rPr>
          <w:sz w:val="22"/>
          <w:szCs w:val="22"/>
        </w:rPr>
        <w:t>4</w:t>
      </w:r>
      <w:r w:rsidR="00AD18CB" w:rsidRPr="00FA6B42">
        <w:rPr>
          <w:sz w:val="22"/>
          <w:szCs w:val="22"/>
        </w:rPr>
        <w:t xml:space="preserve"> </w:t>
      </w:r>
      <w:r w:rsidR="00627454" w:rsidRPr="00FA6B42">
        <w:rPr>
          <w:sz w:val="22"/>
          <w:szCs w:val="22"/>
        </w:rPr>
        <w:t>tables</w:t>
      </w:r>
      <w:r w:rsidR="00AD18CB" w:rsidRPr="00FA6B42">
        <w:rPr>
          <w:sz w:val="22"/>
          <w:szCs w:val="22"/>
        </w:rPr>
        <w:t xml:space="preserve">, </w:t>
      </w:r>
      <w:r w:rsidR="00627454" w:rsidRPr="00FA6B42">
        <w:rPr>
          <w:sz w:val="22"/>
          <w:szCs w:val="22"/>
        </w:rPr>
        <w:t>21</w:t>
      </w:r>
      <w:r w:rsidR="00AD18CB" w:rsidRPr="00FA6B42">
        <w:rPr>
          <w:sz w:val="22"/>
          <w:szCs w:val="22"/>
        </w:rPr>
        <w:t xml:space="preserve"> references cited</w:t>
      </w:r>
      <w:r w:rsidR="00627454" w:rsidRPr="00FA6B42">
        <w:rPr>
          <w:sz w:val="22"/>
          <w:szCs w:val="22"/>
        </w:rPr>
        <w:t xml:space="preserve">, </w:t>
      </w:r>
      <w:r w:rsidRPr="00FA6B42">
        <w:rPr>
          <w:sz w:val="22"/>
          <w:szCs w:val="22"/>
        </w:rPr>
        <w:t>October 2016.</w:t>
      </w:r>
    </w:p>
    <w:p w14:paraId="319770BA" w14:textId="77777777" w:rsidR="005B043F" w:rsidRPr="00FA6B42" w:rsidRDefault="005B043F" w:rsidP="006D484E">
      <w:pPr>
        <w:rPr>
          <w:sz w:val="22"/>
          <w:szCs w:val="22"/>
        </w:rPr>
      </w:pPr>
    </w:p>
    <w:p w14:paraId="19CC6CB5" w14:textId="3F38B244" w:rsidR="006D484E" w:rsidRPr="00FA6B42" w:rsidRDefault="006D484E" w:rsidP="006D484E">
      <w:pPr>
        <w:rPr>
          <w:b/>
          <w:sz w:val="22"/>
          <w:szCs w:val="22"/>
        </w:rPr>
      </w:pPr>
      <w:r w:rsidRPr="00FA6B42">
        <w:rPr>
          <w:sz w:val="22"/>
          <w:szCs w:val="22"/>
        </w:rPr>
        <w:t>Steinhilber, E., Considine, C., Whitelaw, J., Hoagland, R., Atkinson, L., Phillips, A., Covi, M., Becker, S., Matzke-Fawcett, A., “Hampton Roads Sea Level Rise Preparedness and Resilience Intergovernmental Pilot Project</w:t>
      </w:r>
      <w:r w:rsidR="0057135C" w:rsidRPr="00FA6B42">
        <w:rPr>
          <w:sz w:val="22"/>
          <w:szCs w:val="22"/>
        </w:rPr>
        <w:t xml:space="preserve">. </w:t>
      </w:r>
      <w:r w:rsidRPr="00FA6B42">
        <w:rPr>
          <w:sz w:val="22"/>
          <w:szCs w:val="22"/>
        </w:rPr>
        <w:t xml:space="preserve">Phase 1 Report:  Accomplishments and Lessons Learned.”  Prepared for Hampton Roads Intergovernmental Pilot Project Steering Committee, </w:t>
      </w:r>
      <w:r w:rsidR="00BA540E" w:rsidRPr="00FA6B42">
        <w:rPr>
          <w:sz w:val="22"/>
          <w:szCs w:val="22"/>
        </w:rPr>
        <w:t xml:space="preserve">236 </w:t>
      </w:r>
      <w:r w:rsidRPr="00FA6B42">
        <w:rPr>
          <w:sz w:val="22"/>
          <w:szCs w:val="22"/>
        </w:rPr>
        <w:t xml:space="preserve">pages, </w:t>
      </w:r>
      <w:r w:rsidR="00BA540E" w:rsidRPr="00FA6B42">
        <w:rPr>
          <w:sz w:val="22"/>
          <w:szCs w:val="22"/>
        </w:rPr>
        <w:t xml:space="preserve">3 </w:t>
      </w:r>
      <w:r w:rsidRPr="00FA6B42">
        <w:rPr>
          <w:sz w:val="22"/>
          <w:szCs w:val="22"/>
        </w:rPr>
        <w:t xml:space="preserve">figures, </w:t>
      </w:r>
      <w:r w:rsidR="00BA540E" w:rsidRPr="00FA6B42">
        <w:rPr>
          <w:sz w:val="22"/>
          <w:szCs w:val="22"/>
        </w:rPr>
        <w:t xml:space="preserve">8 </w:t>
      </w:r>
      <w:r w:rsidRPr="00FA6B42">
        <w:rPr>
          <w:sz w:val="22"/>
          <w:szCs w:val="22"/>
        </w:rPr>
        <w:t xml:space="preserve">illustrations, </w:t>
      </w:r>
      <w:r w:rsidR="00BA540E" w:rsidRPr="00FA6B42">
        <w:rPr>
          <w:sz w:val="22"/>
          <w:szCs w:val="22"/>
        </w:rPr>
        <w:t xml:space="preserve">13 </w:t>
      </w:r>
      <w:r w:rsidRPr="00FA6B42">
        <w:rPr>
          <w:sz w:val="22"/>
          <w:szCs w:val="22"/>
        </w:rPr>
        <w:t>references cited, November 2015</w:t>
      </w:r>
      <w:r w:rsidR="00BA540E" w:rsidRPr="00FA6B42">
        <w:rPr>
          <w:b/>
          <w:sz w:val="22"/>
          <w:szCs w:val="22"/>
        </w:rPr>
        <w:t>.</w:t>
      </w:r>
    </w:p>
    <w:p w14:paraId="52732D20" w14:textId="77777777" w:rsidR="006D484E" w:rsidRPr="00FA6B42" w:rsidRDefault="006D484E" w:rsidP="00FA12DA">
      <w:pPr>
        <w:rPr>
          <w:sz w:val="22"/>
          <w:szCs w:val="22"/>
        </w:rPr>
      </w:pPr>
    </w:p>
    <w:p w14:paraId="27970882" w14:textId="2788D119" w:rsidR="00FA12DA" w:rsidRPr="00FA6B42" w:rsidRDefault="00FA12DA" w:rsidP="00FA12DA">
      <w:pPr>
        <w:pStyle w:val="Title"/>
        <w:jc w:val="left"/>
        <w:rPr>
          <w:sz w:val="22"/>
          <w:szCs w:val="22"/>
        </w:rPr>
      </w:pPr>
      <w:r w:rsidRPr="00FA6B42">
        <w:rPr>
          <w:sz w:val="22"/>
          <w:szCs w:val="22"/>
        </w:rPr>
        <w:t>Considine, C., “Final Report, Beneficial Use Demonstration (Budge) Project, Phase 1, Part 1, Construction &amp; Demolition Debris.” Prepared for CIT, pages 14, 1 table, 4 figures, and 11 reference</w:t>
      </w:r>
      <w:r w:rsidR="00C26775" w:rsidRPr="00FA6B42">
        <w:rPr>
          <w:sz w:val="22"/>
          <w:szCs w:val="22"/>
        </w:rPr>
        <w:t>s, December 2003</w:t>
      </w:r>
      <w:r w:rsidR="0057135C" w:rsidRPr="00FA6B42">
        <w:rPr>
          <w:sz w:val="22"/>
          <w:szCs w:val="22"/>
        </w:rPr>
        <w:t xml:space="preserve">. </w:t>
      </w:r>
    </w:p>
    <w:p w14:paraId="682E1B92" w14:textId="77777777" w:rsidR="00FA12DA" w:rsidRPr="00FA6B42" w:rsidRDefault="00FA12DA" w:rsidP="00FA12DA">
      <w:pPr>
        <w:pStyle w:val="BodyTextIndent"/>
        <w:ind w:left="0"/>
        <w:rPr>
          <w:rFonts w:ascii="Times New Roman" w:hAnsi="Times New Roman"/>
          <w:b w:val="0"/>
          <w:bCs/>
          <w:sz w:val="22"/>
          <w:szCs w:val="22"/>
        </w:rPr>
      </w:pPr>
    </w:p>
    <w:p w14:paraId="4BE4A0A8" w14:textId="5E9DED27" w:rsidR="006D484E" w:rsidRPr="00FA6B42" w:rsidRDefault="006D484E" w:rsidP="006D484E">
      <w:pPr>
        <w:rPr>
          <w:sz w:val="22"/>
          <w:szCs w:val="22"/>
        </w:rPr>
      </w:pPr>
      <w:r w:rsidRPr="00FA6B42">
        <w:rPr>
          <w:sz w:val="22"/>
          <w:szCs w:val="22"/>
        </w:rPr>
        <w:t>Verma, A., Considine, C., “Technical Status Report for Technology Investment Agreement No. 2004-323 for Developing Lean Enterprise Simulation Exercises for Shipbuilding and Repair, Milestone 3.” Prepared for Advanced Technology Institute, pages 5, September 2004</w:t>
      </w:r>
      <w:r w:rsidR="0057135C" w:rsidRPr="00FA6B42">
        <w:rPr>
          <w:sz w:val="22"/>
          <w:szCs w:val="22"/>
        </w:rPr>
        <w:t xml:space="preserve">. </w:t>
      </w:r>
    </w:p>
    <w:p w14:paraId="1CF42719" w14:textId="77777777" w:rsidR="00C26775" w:rsidRPr="00FA6B42" w:rsidRDefault="00C26775" w:rsidP="006D484E">
      <w:pPr>
        <w:rPr>
          <w:sz w:val="22"/>
          <w:szCs w:val="22"/>
        </w:rPr>
      </w:pPr>
    </w:p>
    <w:p w14:paraId="5D8CAA4B" w14:textId="6D21D30D" w:rsidR="006D484E" w:rsidRPr="00FA6B42" w:rsidRDefault="006D484E" w:rsidP="006D484E">
      <w:pPr>
        <w:rPr>
          <w:sz w:val="22"/>
          <w:szCs w:val="22"/>
        </w:rPr>
      </w:pPr>
      <w:r w:rsidRPr="00FA6B42">
        <w:rPr>
          <w:sz w:val="22"/>
          <w:szCs w:val="22"/>
        </w:rPr>
        <w:t>Verma, A., Considine, C., “Technical Status Report for Technology Investment Agreement No. 2004-323 for Developing Lean Enterprise Simulation Exercises for Shipbuilding and Repair, Milestone 3.” Prepared for Advanced Technology Institute, pages 5, June 2004</w:t>
      </w:r>
      <w:r w:rsidR="0057135C" w:rsidRPr="00FA6B42">
        <w:rPr>
          <w:sz w:val="22"/>
          <w:szCs w:val="22"/>
        </w:rPr>
        <w:t xml:space="preserve">. </w:t>
      </w:r>
      <w:r w:rsidRPr="00FA6B42">
        <w:rPr>
          <w:sz w:val="22"/>
          <w:szCs w:val="22"/>
        </w:rPr>
        <w:t>2 figures.</w:t>
      </w:r>
    </w:p>
    <w:p w14:paraId="786DF2A2" w14:textId="77777777" w:rsidR="00FA12DA" w:rsidRPr="00FA6B42" w:rsidRDefault="00FA12DA" w:rsidP="00FA12DA">
      <w:pPr>
        <w:rPr>
          <w:sz w:val="22"/>
          <w:szCs w:val="22"/>
        </w:rPr>
      </w:pPr>
    </w:p>
    <w:p w14:paraId="2D022691" w14:textId="396A92AD" w:rsidR="00FA12DA" w:rsidRPr="00FA6B42" w:rsidRDefault="00FA12DA" w:rsidP="00FA12DA">
      <w:pPr>
        <w:rPr>
          <w:sz w:val="22"/>
          <w:szCs w:val="22"/>
        </w:rPr>
      </w:pPr>
      <w:r w:rsidRPr="00FA6B42">
        <w:rPr>
          <w:sz w:val="22"/>
          <w:szCs w:val="22"/>
        </w:rPr>
        <w:t>Verma, A., Considine, C., “Technical Status Report for Technology Investment Agreement No. 2004-323 for Developing Lean Enterprise Simulation Exercises for Shipbuilding and Repair, Milestone 2.” Prepared for Advanced Technology Institute, pages 5, March 2004</w:t>
      </w:r>
      <w:r w:rsidR="0057135C" w:rsidRPr="00FA6B42">
        <w:rPr>
          <w:sz w:val="22"/>
          <w:szCs w:val="22"/>
        </w:rPr>
        <w:t xml:space="preserve">. </w:t>
      </w:r>
      <w:r w:rsidRPr="00FA6B42">
        <w:rPr>
          <w:sz w:val="22"/>
          <w:szCs w:val="22"/>
        </w:rPr>
        <w:t>2 figures.</w:t>
      </w:r>
    </w:p>
    <w:p w14:paraId="468E49F0" w14:textId="77777777" w:rsidR="002618AD" w:rsidRPr="00FA6B42" w:rsidRDefault="002618AD" w:rsidP="006D484E">
      <w:pPr>
        <w:pStyle w:val="BodyTextIndent2"/>
        <w:ind w:left="0"/>
        <w:rPr>
          <w:sz w:val="22"/>
          <w:szCs w:val="22"/>
        </w:rPr>
      </w:pPr>
    </w:p>
    <w:p w14:paraId="5BB75E0B" w14:textId="6B9050AA" w:rsidR="006D484E" w:rsidRPr="00FA6B42" w:rsidRDefault="006D484E" w:rsidP="006D484E">
      <w:pPr>
        <w:pStyle w:val="BodyTextIndent2"/>
        <w:ind w:left="0"/>
        <w:rPr>
          <w:sz w:val="22"/>
          <w:szCs w:val="22"/>
        </w:rPr>
      </w:pPr>
      <w:r w:rsidRPr="00FA6B42">
        <w:rPr>
          <w:sz w:val="22"/>
          <w:szCs w:val="22"/>
        </w:rPr>
        <w:t>Verma, A., Considine, C., December 2003</w:t>
      </w:r>
      <w:r w:rsidR="0057135C" w:rsidRPr="00FA6B42">
        <w:rPr>
          <w:sz w:val="22"/>
          <w:szCs w:val="22"/>
        </w:rPr>
        <w:t xml:space="preserve">. </w:t>
      </w:r>
      <w:r w:rsidRPr="00FA6B42">
        <w:rPr>
          <w:sz w:val="22"/>
          <w:szCs w:val="22"/>
        </w:rPr>
        <w:t>“Technical Status Report for Technology Investment Agreement No. 2004-323 for Developing Lean Enterprise Simulation Exercises for Shipbuilding and Repair, Milestone 1.” Prepared for Advanced Technology Institute, pages 4, December 2003.</w:t>
      </w:r>
    </w:p>
    <w:p w14:paraId="249FAE61" w14:textId="77777777" w:rsidR="00FA12DA" w:rsidRPr="00FA6B42" w:rsidRDefault="00FA12DA" w:rsidP="00FA12DA">
      <w:pPr>
        <w:rPr>
          <w:sz w:val="22"/>
          <w:szCs w:val="22"/>
        </w:rPr>
      </w:pPr>
    </w:p>
    <w:p w14:paraId="1CF185AC" w14:textId="77777777" w:rsidR="006D484E" w:rsidRPr="00FA6B42" w:rsidRDefault="006D484E" w:rsidP="006D484E">
      <w:pPr>
        <w:rPr>
          <w:sz w:val="22"/>
          <w:szCs w:val="22"/>
        </w:rPr>
      </w:pPr>
      <w:r w:rsidRPr="00FA6B42">
        <w:rPr>
          <w:sz w:val="22"/>
          <w:szCs w:val="22"/>
        </w:rPr>
        <w:t>Considine, C., “Upgrade Ventilation System – Building 874, ABSCA Nos. 52337, 52338 &amp; 52339,”</w:t>
      </w:r>
      <w:r w:rsidRPr="00FA6B42">
        <w:rPr>
          <w:b/>
          <w:i/>
          <w:sz w:val="22"/>
          <w:szCs w:val="22"/>
        </w:rPr>
        <w:t xml:space="preserve"> </w:t>
      </w:r>
      <w:r w:rsidRPr="00FA6B42">
        <w:rPr>
          <w:sz w:val="22"/>
          <w:szCs w:val="22"/>
        </w:rPr>
        <w:t>Prepared for Office of the General Counsel, Navy Litigation Office, pages 11, May 2002.</w:t>
      </w:r>
    </w:p>
    <w:p w14:paraId="78A1E76E" w14:textId="77777777" w:rsidR="006D484E" w:rsidRPr="00FA6B42" w:rsidRDefault="006D484E" w:rsidP="006D484E">
      <w:pPr>
        <w:rPr>
          <w:b/>
          <w:sz w:val="22"/>
          <w:szCs w:val="22"/>
        </w:rPr>
      </w:pPr>
    </w:p>
    <w:p w14:paraId="76385FE4" w14:textId="77777777" w:rsidR="006D484E" w:rsidRPr="00FA6B42" w:rsidRDefault="006D484E" w:rsidP="006D484E">
      <w:pPr>
        <w:pStyle w:val="BodyText"/>
        <w:rPr>
          <w:sz w:val="22"/>
          <w:szCs w:val="22"/>
        </w:rPr>
      </w:pPr>
      <w:r w:rsidRPr="00FA6B42">
        <w:rPr>
          <w:sz w:val="22"/>
          <w:szCs w:val="22"/>
        </w:rPr>
        <w:t>Considine, C., “Upgrade Ventilation System – Building 874, ABSCA Nos. 52340, 52341, 52342, 52533, 52534, &amp; 52535,” Prepared for Office of the General Counsel, Navy Litigation Office, pages 8, May 2002.</w:t>
      </w:r>
    </w:p>
    <w:p w14:paraId="6BC3B49F" w14:textId="77777777" w:rsidR="006D484E" w:rsidRPr="00FA6B42" w:rsidRDefault="006D484E" w:rsidP="006D484E">
      <w:pPr>
        <w:rPr>
          <w:sz w:val="22"/>
          <w:szCs w:val="22"/>
        </w:rPr>
      </w:pPr>
      <w:r w:rsidRPr="00FA6B42">
        <w:rPr>
          <w:sz w:val="22"/>
          <w:szCs w:val="22"/>
        </w:rPr>
        <w:t xml:space="preserve">Considine, C., “Analysis of Lead Paint Contamination and Clean Up Claim.”  Prepared for Office of the General Counsel, Navy Litigation Office, pages 19, </w:t>
      </w:r>
      <w:r w:rsidR="00C26775" w:rsidRPr="00FA6B42">
        <w:rPr>
          <w:sz w:val="22"/>
          <w:szCs w:val="22"/>
        </w:rPr>
        <w:t>1 reference, October 2001.</w:t>
      </w:r>
    </w:p>
    <w:p w14:paraId="4DF52F46" w14:textId="77777777" w:rsidR="006D484E" w:rsidRPr="00FA6B42" w:rsidRDefault="006D484E" w:rsidP="006D484E">
      <w:pPr>
        <w:rPr>
          <w:sz w:val="22"/>
          <w:szCs w:val="22"/>
        </w:rPr>
      </w:pPr>
    </w:p>
    <w:p w14:paraId="52235F7A" w14:textId="77777777" w:rsidR="006D484E" w:rsidRPr="00FA6B42" w:rsidRDefault="006D484E" w:rsidP="006D484E">
      <w:pPr>
        <w:rPr>
          <w:sz w:val="22"/>
          <w:szCs w:val="22"/>
        </w:rPr>
      </w:pPr>
      <w:r w:rsidRPr="00FA6B42">
        <w:rPr>
          <w:sz w:val="22"/>
          <w:szCs w:val="22"/>
        </w:rPr>
        <w:t>Considine, C., “Analysis of Drywall Ceiling Claim.”  Prepared for Office of the General Counsel, Navy Litigation Office, pages 8, October 2001.</w:t>
      </w:r>
    </w:p>
    <w:p w14:paraId="3212BD5D" w14:textId="77777777" w:rsidR="006D484E" w:rsidRPr="00FA6B42" w:rsidRDefault="006D484E" w:rsidP="006D484E">
      <w:pPr>
        <w:rPr>
          <w:sz w:val="22"/>
          <w:szCs w:val="22"/>
        </w:rPr>
      </w:pPr>
    </w:p>
    <w:p w14:paraId="13F75DCC" w14:textId="77777777" w:rsidR="006D484E" w:rsidRPr="00FA6B42" w:rsidRDefault="006D484E" w:rsidP="006D484E">
      <w:pPr>
        <w:rPr>
          <w:sz w:val="22"/>
          <w:szCs w:val="22"/>
        </w:rPr>
      </w:pPr>
      <w:r w:rsidRPr="00FA6B42">
        <w:rPr>
          <w:sz w:val="22"/>
          <w:szCs w:val="22"/>
        </w:rPr>
        <w:lastRenderedPageBreak/>
        <w:t>Considine, C., “Analysis of Condensate Piping System Claim.”  Prepared for Office of the General Counsel, Navy Litigation Office, pages 7, October 2001.</w:t>
      </w:r>
    </w:p>
    <w:p w14:paraId="13D619C1" w14:textId="77777777" w:rsidR="006D484E" w:rsidRPr="00FA6B42" w:rsidRDefault="006D484E" w:rsidP="006D484E">
      <w:pPr>
        <w:rPr>
          <w:sz w:val="22"/>
          <w:szCs w:val="22"/>
        </w:rPr>
      </w:pPr>
    </w:p>
    <w:p w14:paraId="17A6AEE6" w14:textId="77777777" w:rsidR="006D484E" w:rsidRPr="00FA6B42" w:rsidRDefault="006D484E" w:rsidP="006D484E">
      <w:pPr>
        <w:rPr>
          <w:sz w:val="22"/>
          <w:szCs w:val="22"/>
        </w:rPr>
      </w:pPr>
      <w:r w:rsidRPr="00FA6B42">
        <w:rPr>
          <w:sz w:val="22"/>
          <w:szCs w:val="22"/>
        </w:rPr>
        <w:t>Considine, C., “Analysis of Acoustical Performance at Law Library Claim.”  Prepared for Office of the General Counsel, Navy Litigation Office, pages 7, October 2001.</w:t>
      </w:r>
    </w:p>
    <w:p w14:paraId="7090605A" w14:textId="77777777" w:rsidR="006D484E" w:rsidRPr="00FA6B42" w:rsidRDefault="006D484E" w:rsidP="006D484E">
      <w:pPr>
        <w:rPr>
          <w:sz w:val="22"/>
          <w:szCs w:val="22"/>
        </w:rPr>
      </w:pPr>
    </w:p>
    <w:p w14:paraId="6DCD62BD" w14:textId="77777777" w:rsidR="006D484E" w:rsidRPr="00FA6B42" w:rsidRDefault="006D484E" w:rsidP="006D484E">
      <w:pPr>
        <w:rPr>
          <w:sz w:val="22"/>
          <w:szCs w:val="22"/>
        </w:rPr>
      </w:pPr>
      <w:r w:rsidRPr="00FA6B42">
        <w:rPr>
          <w:sz w:val="22"/>
          <w:szCs w:val="22"/>
        </w:rPr>
        <w:t>Considine, C., “Analysis of Undercutting of Soils for Courtyard Paving Claim.”  Prepared for Office of the General Counsel, Navy Litigation Office, pages 10, October 2001. 2 tables.</w:t>
      </w:r>
    </w:p>
    <w:p w14:paraId="7B51EB36" w14:textId="77777777" w:rsidR="006D484E" w:rsidRPr="00FA6B42" w:rsidRDefault="006D484E" w:rsidP="006D484E">
      <w:pPr>
        <w:rPr>
          <w:sz w:val="22"/>
          <w:szCs w:val="22"/>
        </w:rPr>
      </w:pPr>
    </w:p>
    <w:p w14:paraId="10B96EE1" w14:textId="77777777" w:rsidR="006D484E" w:rsidRPr="00FA6B42" w:rsidRDefault="006D484E" w:rsidP="006D484E">
      <w:pPr>
        <w:rPr>
          <w:sz w:val="22"/>
          <w:szCs w:val="22"/>
        </w:rPr>
      </w:pPr>
      <w:r w:rsidRPr="00FA6B42">
        <w:rPr>
          <w:sz w:val="22"/>
          <w:szCs w:val="22"/>
        </w:rPr>
        <w:t>Considine, C., “Analysis of Pendant Light Fixture</w:t>
      </w:r>
      <w:r w:rsidRPr="00FA6B42">
        <w:rPr>
          <w:b/>
          <w:i/>
          <w:sz w:val="22"/>
          <w:szCs w:val="22"/>
        </w:rPr>
        <w:t xml:space="preserve"> </w:t>
      </w:r>
      <w:r w:rsidRPr="00FA6B42">
        <w:rPr>
          <w:sz w:val="22"/>
          <w:szCs w:val="22"/>
        </w:rPr>
        <w:t>Claim.”  Prepared for Office of the General Counsel, Navy Litigation Office, pages 9, October 2001.</w:t>
      </w:r>
    </w:p>
    <w:p w14:paraId="34DF75BF" w14:textId="77777777" w:rsidR="006D484E" w:rsidRPr="00FA6B42" w:rsidRDefault="006D484E" w:rsidP="006D484E">
      <w:pPr>
        <w:pStyle w:val="Header"/>
        <w:tabs>
          <w:tab w:val="clear" w:pos="4320"/>
          <w:tab w:val="clear" w:pos="8640"/>
        </w:tabs>
        <w:rPr>
          <w:sz w:val="22"/>
          <w:szCs w:val="22"/>
        </w:rPr>
      </w:pPr>
    </w:p>
    <w:p w14:paraId="7BB4E937" w14:textId="77777777" w:rsidR="00123BF2" w:rsidRPr="00FA6B42" w:rsidRDefault="006D484E" w:rsidP="00123BF2">
      <w:pPr>
        <w:rPr>
          <w:sz w:val="22"/>
          <w:szCs w:val="22"/>
        </w:rPr>
      </w:pPr>
      <w:r w:rsidRPr="00FA6B42">
        <w:rPr>
          <w:sz w:val="22"/>
          <w:szCs w:val="22"/>
        </w:rPr>
        <w:t>Considine, C., “Analysis of Plumbing Fixture</w:t>
      </w:r>
      <w:r w:rsidRPr="00FA6B42">
        <w:rPr>
          <w:b/>
          <w:i/>
          <w:sz w:val="22"/>
          <w:szCs w:val="22"/>
        </w:rPr>
        <w:t xml:space="preserve"> </w:t>
      </w:r>
      <w:r w:rsidRPr="00FA6B42">
        <w:rPr>
          <w:sz w:val="22"/>
          <w:szCs w:val="22"/>
        </w:rPr>
        <w:t>Claim.”  Prepared for Office of the General Counsel, Navy Litigation Office, pages 8, October 200</w:t>
      </w:r>
      <w:r w:rsidR="002A2CDE" w:rsidRPr="00FA6B42">
        <w:rPr>
          <w:sz w:val="22"/>
          <w:szCs w:val="22"/>
        </w:rPr>
        <w:t xml:space="preserve">1. </w:t>
      </w:r>
    </w:p>
    <w:p w14:paraId="6663D219" w14:textId="77777777" w:rsidR="0071517D" w:rsidRPr="00FA6B42" w:rsidRDefault="0071517D" w:rsidP="00123BF2">
      <w:pPr>
        <w:rPr>
          <w:sz w:val="22"/>
          <w:szCs w:val="22"/>
        </w:rPr>
      </w:pPr>
    </w:p>
    <w:p w14:paraId="186B3096" w14:textId="77777777" w:rsidR="00670A47" w:rsidRPr="00FA6B42" w:rsidRDefault="00670A47" w:rsidP="00670A47">
      <w:pPr>
        <w:rPr>
          <w:rFonts w:eastAsia="Malgun Gothic"/>
          <w:b/>
          <w:sz w:val="22"/>
          <w:szCs w:val="22"/>
          <w:lang w:eastAsia="zh-TW"/>
        </w:rPr>
      </w:pPr>
      <w:r w:rsidRPr="00FA6B42">
        <w:rPr>
          <w:rFonts w:eastAsia="Malgun Gothic"/>
          <w:b/>
          <w:sz w:val="22"/>
          <w:szCs w:val="22"/>
          <w:lang w:eastAsia="zh-TW"/>
        </w:rPr>
        <w:t>Published Abstracts and Professional Presentations:</w:t>
      </w:r>
    </w:p>
    <w:p w14:paraId="04DD7A4C" w14:textId="77777777" w:rsidR="00A32CBD" w:rsidRDefault="00A32CBD" w:rsidP="00A32CBD">
      <w:pPr>
        <w:rPr>
          <w:rFonts w:ascii="Times" w:hAnsi="Times" w:cs="Arial"/>
          <w:i/>
        </w:rPr>
      </w:pPr>
      <w:bookmarkStart w:id="2" w:name="_Hlk221356827"/>
    </w:p>
    <w:p w14:paraId="13607915" w14:textId="1B8628F2" w:rsidR="00A32CBD" w:rsidRPr="00A32CBD" w:rsidRDefault="00A32CBD" w:rsidP="00A32CBD">
      <w:pPr>
        <w:rPr>
          <w:rFonts w:ascii="Times" w:hAnsi="Times" w:cs="Arial"/>
          <w:iCs/>
          <w:sz w:val="22"/>
          <w:szCs w:val="22"/>
        </w:rPr>
      </w:pPr>
      <w:r w:rsidRPr="00A32CBD">
        <w:rPr>
          <w:rFonts w:ascii="Times" w:hAnsi="Times" w:cs="Arial"/>
          <w:iCs/>
          <w:sz w:val="22"/>
          <w:szCs w:val="22"/>
        </w:rPr>
        <w:t>Considine, C., Engineering Practice Needs in Addressing Climate Change, ASCE 2025 Convention, October 8-11, 2025.</w:t>
      </w:r>
    </w:p>
    <w:p w14:paraId="7711CEA1" w14:textId="77777777" w:rsidR="00A32CBD" w:rsidRPr="00A32CBD" w:rsidRDefault="00A32CBD" w:rsidP="00A32CBD">
      <w:pPr>
        <w:rPr>
          <w:rFonts w:ascii="Times" w:hAnsi="Times" w:cs="Arial"/>
          <w:iCs/>
          <w:sz w:val="22"/>
          <w:szCs w:val="22"/>
        </w:rPr>
      </w:pPr>
    </w:p>
    <w:p w14:paraId="0130E995" w14:textId="77777777" w:rsidR="00A32CBD" w:rsidRPr="00A32CBD" w:rsidRDefault="00A32CBD" w:rsidP="00A32CBD">
      <w:pPr>
        <w:rPr>
          <w:rFonts w:ascii="Times" w:hAnsi="Times" w:cs="Arial"/>
          <w:iCs/>
          <w:sz w:val="22"/>
          <w:szCs w:val="22"/>
        </w:rPr>
      </w:pPr>
      <w:r w:rsidRPr="00A32CBD">
        <w:rPr>
          <w:rFonts w:ascii="Times" w:hAnsi="Times" w:cs="Arial"/>
          <w:iCs/>
          <w:sz w:val="22"/>
          <w:szCs w:val="22"/>
        </w:rPr>
        <w:t>Considine, C. Luckenbach, M., Bruce, C. Commonwealth Center for Recurrent Flooding Resiliency Update, Joint Subcommittee on Recurrent Flooding Resiliency, Richmond, VA September 2025.</w:t>
      </w:r>
    </w:p>
    <w:p w14:paraId="4C7DAC9B" w14:textId="77777777" w:rsidR="00A32CBD" w:rsidRPr="00A32CBD" w:rsidRDefault="00A32CBD" w:rsidP="00A32CBD">
      <w:pPr>
        <w:rPr>
          <w:rFonts w:ascii="Times" w:hAnsi="Times" w:cs="Arial"/>
          <w:iCs/>
          <w:sz w:val="22"/>
          <w:szCs w:val="22"/>
        </w:rPr>
      </w:pPr>
    </w:p>
    <w:p w14:paraId="0C5387FC" w14:textId="5D04D999" w:rsidR="00A32CBD" w:rsidRPr="00A32CBD" w:rsidRDefault="00A32CBD" w:rsidP="00A32CBD">
      <w:pPr>
        <w:rPr>
          <w:rFonts w:ascii="Times" w:hAnsi="Times" w:cs="Arial"/>
          <w:iCs/>
          <w:sz w:val="22"/>
          <w:szCs w:val="22"/>
        </w:rPr>
      </w:pPr>
      <w:r w:rsidRPr="00A32CBD">
        <w:rPr>
          <w:rFonts w:ascii="Times" w:hAnsi="Times" w:cs="Arial"/>
          <w:iCs/>
          <w:sz w:val="22"/>
          <w:szCs w:val="22"/>
        </w:rPr>
        <w:t xml:space="preserve">Considine, </w:t>
      </w:r>
      <w:r w:rsidR="0057135C" w:rsidRPr="00A32CBD">
        <w:rPr>
          <w:rFonts w:ascii="Times" w:hAnsi="Times" w:cs="Arial"/>
          <w:iCs/>
          <w:sz w:val="22"/>
          <w:szCs w:val="22"/>
        </w:rPr>
        <w:t xml:space="preserve">C. </w:t>
      </w:r>
      <w:r w:rsidRPr="00A32CBD">
        <w:rPr>
          <w:rFonts w:ascii="Times" w:hAnsi="Times" w:cs="Arial"/>
          <w:iCs/>
          <w:sz w:val="22"/>
          <w:szCs w:val="22"/>
        </w:rPr>
        <w:t xml:space="preserve">Commonwealth Center for Recurrent Flooding Resiliency, SAME Hampton Roads, Virginia Beach, VA </w:t>
      </w:r>
      <w:r>
        <w:rPr>
          <w:rFonts w:ascii="Times" w:hAnsi="Times" w:cs="Arial"/>
          <w:iCs/>
          <w:sz w:val="22"/>
          <w:szCs w:val="22"/>
        </w:rPr>
        <w:t>September</w:t>
      </w:r>
      <w:r w:rsidRPr="00A32CBD">
        <w:rPr>
          <w:rFonts w:ascii="Times" w:hAnsi="Times" w:cs="Arial"/>
          <w:iCs/>
          <w:sz w:val="22"/>
          <w:szCs w:val="22"/>
        </w:rPr>
        <w:t xml:space="preserve"> 2025.</w:t>
      </w:r>
    </w:p>
    <w:p w14:paraId="63B245D3" w14:textId="77777777" w:rsidR="00A32CBD" w:rsidRPr="00B122C1" w:rsidRDefault="00A32CBD" w:rsidP="00A32CBD">
      <w:pPr>
        <w:ind w:left="540"/>
        <w:rPr>
          <w:rFonts w:ascii="Times" w:hAnsi="Times" w:cs="Arial"/>
          <w:iCs/>
        </w:rPr>
      </w:pPr>
    </w:p>
    <w:bookmarkEnd w:id="2"/>
    <w:p w14:paraId="0D2FB9B6" w14:textId="3AE3C698" w:rsidR="002A4B48" w:rsidRPr="00E461B2" w:rsidRDefault="002A4B48" w:rsidP="002A4B48">
      <w:r>
        <w:rPr>
          <w:sz w:val="22"/>
          <w:szCs w:val="22"/>
        </w:rPr>
        <w:t xml:space="preserve">Considine, C., Erten-Unal, M., and Ismeal, </w:t>
      </w:r>
      <w:r w:rsidR="0057135C">
        <w:rPr>
          <w:sz w:val="22"/>
          <w:szCs w:val="22"/>
        </w:rPr>
        <w:t xml:space="preserve">D. </w:t>
      </w:r>
      <w:r>
        <w:rPr>
          <w:sz w:val="22"/>
          <w:szCs w:val="22"/>
        </w:rPr>
        <w:t>Partnering with Underserved Communities to Understand Preferences for Adaptation and Developing Strategies for Adaptation</w:t>
      </w:r>
      <w:r w:rsidR="0057135C">
        <w:t xml:space="preserve">. </w:t>
      </w:r>
      <w:r w:rsidRPr="00FA6B42">
        <w:rPr>
          <w:sz w:val="22"/>
          <w:szCs w:val="22"/>
        </w:rPr>
        <w:t xml:space="preserve">National Adaptation Forum, </w:t>
      </w:r>
      <w:r>
        <w:rPr>
          <w:sz w:val="22"/>
          <w:szCs w:val="22"/>
        </w:rPr>
        <w:t>May 14-16,</w:t>
      </w:r>
      <w:r w:rsidRPr="00FA6B42">
        <w:rPr>
          <w:sz w:val="22"/>
          <w:szCs w:val="22"/>
        </w:rPr>
        <w:t xml:space="preserve"> 20</w:t>
      </w:r>
      <w:r>
        <w:rPr>
          <w:sz w:val="22"/>
          <w:szCs w:val="22"/>
        </w:rPr>
        <w:t>24</w:t>
      </w:r>
      <w:r w:rsidRPr="00FA6B42">
        <w:rPr>
          <w:sz w:val="22"/>
          <w:szCs w:val="22"/>
        </w:rPr>
        <w:t xml:space="preserve">, </w:t>
      </w:r>
      <w:r>
        <w:rPr>
          <w:sz w:val="22"/>
          <w:szCs w:val="22"/>
        </w:rPr>
        <w:t>Saint Paul, MN</w:t>
      </w:r>
      <w:r w:rsidR="0057135C" w:rsidRPr="00FA6B42">
        <w:rPr>
          <w:sz w:val="22"/>
          <w:szCs w:val="22"/>
        </w:rPr>
        <w:t>.</w:t>
      </w:r>
      <w:r w:rsidR="0057135C">
        <w:rPr>
          <w:sz w:val="22"/>
          <w:szCs w:val="22"/>
        </w:rPr>
        <w:t xml:space="preserve"> </w:t>
      </w:r>
    </w:p>
    <w:p w14:paraId="06333D4E" w14:textId="77777777" w:rsidR="002A4B48" w:rsidRDefault="002A4B48" w:rsidP="007752E7">
      <w:pPr>
        <w:rPr>
          <w:sz w:val="22"/>
          <w:szCs w:val="22"/>
        </w:rPr>
      </w:pPr>
    </w:p>
    <w:p w14:paraId="28B6D992" w14:textId="61A8BB95" w:rsidR="007752E7" w:rsidRPr="007752E7" w:rsidRDefault="007752E7" w:rsidP="007752E7">
      <w:pPr>
        <w:rPr>
          <w:color w:val="112304"/>
          <w:sz w:val="24"/>
          <w:szCs w:val="24"/>
        </w:rPr>
      </w:pPr>
      <w:r>
        <w:rPr>
          <w:sz w:val="22"/>
          <w:szCs w:val="22"/>
        </w:rPr>
        <w:t xml:space="preserve">Considine, C. </w:t>
      </w:r>
      <w:r w:rsidRPr="007752E7">
        <w:rPr>
          <w:sz w:val="24"/>
          <w:szCs w:val="24"/>
        </w:rPr>
        <w:t>Community Resilience</w:t>
      </w:r>
      <w:r w:rsidR="0057135C" w:rsidRPr="007752E7">
        <w:rPr>
          <w:sz w:val="24"/>
          <w:szCs w:val="24"/>
        </w:rPr>
        <w:t>: Engaging</w:t>
      </w:r>
      <w:r w:rsidRPr="007752E7">
        <w:rPr>
          <w:sz w:val="24"/>
          <w:szCs w:val="24"/>
        </w:rPr>
        <w:t xml:space="preserve"> Southside Norfolk in Resilience Planning</w:t>
      </w:r>
      <w:r w:rsidR="0057135C">
        <w:rPr>
          <w:sz w:val="24"/>
          <w:szCs w:val="24"/>
        </w:rPr>
        <w:t xml:space="preserve">. </w:t>
      </w:r>
      <w:r>
        <w:rPr>
          <w:sz w:val="24"/>
          <w:szCs w:val="24"/>
        </w:rPr>
        <w:t>Environment VA, April 9-11. 2024, Lexington, VA.</w:t>
      </w:r>
    </w:p>
    <w:p w14:paraId="7F8FD67F" w14:textId="77777777" w:rsidR="002A4B48" w:rsidRDefault="002A4B48" w:rsidP="002A4B48">
      <w:pPr>
        <w:spacing w:after="43"/>
        <w:jc w:val="both"/>
        <w:rPr>
          <w:sz w:val="22"/>
          <w:szCs w:val="22"/>
        </w:rPr>
      </w:pPr>
    </w:p>
    <w:p w14:paraId="4C24D420" w14:textId="484CA9CB" w:rsidR="002A4B48" w:rsidRDefault="002A4B48" w:rsidP="002A4B48">
      <w:pPr>
        <w:spacing w:after="43"/>
        <w:jc w:val="both"/>
        <w:rPr>
          <w:sz w:val="22"/>
          <w:szCs w:val="22"/>
        </w:rPr>
      </w:pPr>
      <w:r>
        <w:rPr>
          <w:sz w:val="22"/>
          <w:szCs w:val="22"/>
        </w:rPr>
        <w:t xml:space="preserve">Hartley, T., Lawrence, L., Robinson, P., Considine, </w:t>
      </w:r>
      <w:r w:rsidR="0057135C">
        <w:rPr>
          <w:sz w:val="22"/>
          <w:szCs w:val="22"/>
        </w:rPr>
        <w:t xml:space="preserve">C. </w:t>
      </w:r>
      <w:r w:rsidRPr="00FA6B42">
        <w:rPr>
          <w:sz w:val="22"/>
          <w:szCs w:val="22"/>
        </w:rPr>
        <w:t>Launching a Coastal Resilience &amp; Adaptation Economy.</w:t>
      </w:r>
      <w:r>
        <w:rPr>
          <w:sz w:val="22"/>
          <w:szCs w:val="22"/>
        </w:rPr>
        <w:t xml:space="preserve">  Go Virginia, Region 6 Economic Development Summit, January 22-23, 2024, King George VA.</w:t>
      </w:r>
    </w:p>
    <w:p w14:paraId="3BEAB18F" w14:textId="77777777" w:rsidR="002A4B48" w:rsidRDefault="002A4B48" w:rsidP="002A4B48">
      <w:pPr>
        <w:spacing w:after="43"/>
        <w:jc w:val="both"/>
        <w:rPr>
          <w:sz w:val="22"/>
          <w:szCs w:val="22"/>
        </w:rPr>
      </w:pPr>
    </w:p>
    <w:p w14:paraId="35AA7DF0" w14:textId="77777777" w:rsidR="002A4B48" w:rsidRDefault="002A4B48" w:rsidP="002A4B48">
      <w:pPr>
        <w:spacing w:after="43"/>
        <w:jc w:val="both"/>
        <w:rPr>
          <w:sz w:val="22"/>
          <w:szCs w:val="22"/>
        </w:rPr>
      </w:pPr>
      <w:r>
        <w:rPr>
          <w:sz w:val="22"/>
          <w:szCs w:val="22"/>
        </w:rPr>
        <w:t xml:space="preserve">Hartley, T., Lawrence, L., Robinson, P., Considine, C.  </w:t>
      </w:r>
      <w:r w:rsidRPr="00FA6B42">
        <w:rPr>
          <w:sz w:val="22"/>
          <w:szCs w:val="22"/>
        </w:rPr>
        <w:t>Launching a Coastal Resilience &amp; Adaptation Economy</w:t>
      </w:r>
      <w:r>
        <w:rPr>
          <w:sz w:val="22"/>
          <w:szCs w:val="22"/>
        </w:rPr>
        <w:t>.  Resilient Virginia 2023 Conference, August 1-2, 2023, Charlottesville VA.</w:t>
      </w:r>
    </w:p>
    <w:p w14:paraId="68AE227F" w14:textId="77777777" w:rsidR="002A4B48" w:rsidRDefault="002A4B48" w:rsidP="002A4B48">
      <w:pPr>
        <w:spacing w:after="43"/>
        <w:jc w:val="both"/>
        <w:rPr>
          <w:sz w:val="22"/>
          <w:szCs w:val="22"/>
        </w:rPr>
      </w:pPr>
    </w:p>
    <w:p w14:paraId="7B6E58D2" w14:textId="7837B0A6" w:rsidR="002A4B48" w:rsidRDefault="002A4B48" w:rsidP="002A4B48">
      <w:pPr>
        <w:spacing w:after="43"/>
        <w:jc w:val="both"/>
        <w:rPr>
          <w:sz w:val="22"/>
          <w:szCs w:val="22"/>
        </w:rPr>
      </w:pPr>
      <w:r>
        <w:rPr>
          <w:sz w:val="22"/>
          <w:szCs w:val="22"/>
        </w:rPr>
        <w:t>Hartley, T., Lawrence, L., Robinson, P., Considine, C.  Supporting Resilient Communities</w:t>
      </w:r>
      <w:r w:rsidR="0057135C">
        <w:rPr>
          <w:sz w:val="22"/>
          <w:szCs w:val="22"/>
        </w:rPr>
        <w:t>: University</w:t>
      </w:r>
      <w:r>
        <w:rPr>
          <w:sz w:val="22"/>
          <w:szCs w:val="22"/>
        </w:rPr>
        <w:t xml:space="preserve"> of Virginia Institute for Engagement and Negotiation (RAFT), Virginia Sea Grant and Old Dominion University (Coastal Resilience&amp; Adaptation &amp; Resilience Economy Initiative), and RISE Resilience Innovations (Coastal Resilience Innovation Hub)</w:t>
      </w:r>
      <w:r w:rsidRPr="00FA6B42">
        <w:rPr>
          <w:sz w:val="22"/>
          <w:szCs w:val="22"/>
        </w:rPr>
        <w:t>.</w:t>
      </w:r>
      <w:r>
        <w:rPr>
          <w:sz w:val="22"/>
          <w:szCs w:val="22"/>
        </w:rPr>
        <w:t xml:space="preserve">  Virginia Department of Conservation and Recreation, Annual Virginia Flood Preparedness Coordination Meeting, June 28, 2024, Richmond VA.</w:t>
      </w:r>
    </w:p>
    <w:p w14:paraId="535265B3" w14:textId="77777777" w:rsidR="002A4B48" w:rsidRDefault="002A4B48" w:rsidP="002A4B48">
      <w:pPr>
        <w:spacing w:after="43"/>
        <w:rPr>
          <w:sz w:val="22"/>
          <w:szCs w:val="22"/>
        </w:rPr>
      </w:pPr>
    </w:p>
    <w:p w14:paraId="1B147625" w14:textId="64A14171" w:rsidR="002A4B48" w:rsidRPr="00B0754F" w:rsidRDefault="002A4B48" w:rsidP="002A4B48">
      <w:pPr>
        <w:rPr>
          <w:sz w:val="22"/>
          <w:szCs w:val="22"/>
        </w:rPr>
      </w:pPr>
      <w:r w:rsidRPr="00B0754F">
        <w:rPr>
          <w:sz w:val="22"/>
          <w:szCs w:val="22"/>
        </w:rPr>
        <w:t>Considine, C., Steinhilber, E., and Erten-Unal, M.   Strategies for Urban-Rural Collaborations</w:t>
      </w:r>
      <w:r w:rsidR="0057135C" w:rsidRPr="00B0754F">
        <w:rPr>
          <w:sz w:val="22"/>
          <w:szCs w:val="22"/>
        </w:rPr>
        <w:t>: Coastal</w:t>
      </w:r>
      <w:r w:rsidRPr="00B0754F">
        <w:rPr>
          <w:sz w:val="22"/>
          <w:szCs w:val="22"/>
        </w:rPr>
        <w:t xml:space="preserve"> Resilience and Adaptation Economy Consortium in Coastal Virginia.  National Adaptation Forum, October 25-27, 2023, Baltimore, MD.</w:t>
      </w:r>
    </w:p>
    <w:p w14:paraId="7B05356A" w14:textId="77777777" w:rsidR="002A4B48" w:rsidRDefault="002A4B48" w:rsidP="002A4B48">
      <w:pPr>
        <w:spacing w:after="43"/>
        <w:rPr>
          <w:sz w:val="22"/>
          <w:szCs w:val="22"/>
        </w:rPr>
      </w:pPr>
    </w:p>
    <w:p w14:paraId="11DF2AC2" w14:textId="77777777" w:rsidR="002A4B48" w:rsidRDefault="002A4B48" w:rsidP="002A4B48">
      <w:pPr>
        <w:spacing w:after="43"/>
        <w:rPr>
          <w:sz w:val="22"/>
          <w:szCs w:val="22"/>
        </w:rPr>
      </w:pPr>
      <w:r>
        <w:rPr>
          <w:sz w:val="22"/>
          <w:szCs w:val="22"/>
        </w:rPr>
        <w:lastRenderedPageBreak/>
        <w:t xml:space="preserve">Considine, C. and Steinhilber, E.  </w:t>
      </w:r>
      <w:r>
        <w:t xml:space="preserve">“Municipality and University Collaborations: Developing Adaptive Solutions.  </w:t>
      </w:r>
      <w:r w:rsidRPr="00FA6B42">
        <w:rPr>
          <w:sz w:val="22"/>
          <w:szCs w:val="22"/>
        </w:rPr>
        <w:t>National Adaptation Forum, April 23 – 25, 2019, Madison WI.</w:t>
      </w:r>
    </w:p>
    <w:p w14:paraId="49313FE3" w14:textId="77777777" w:rsidR="002A4B48" w:rsidRDefault="002A4B48" w:rsidP="00670A47">
      <w:pPr>
        <w:spacing w:after="43"/>
        <w:rPr>
          <w:sz w:val="22"/>
          <w:szCs w:val="22"/>
        </w:rPr>
      </w:pPr>
    </w:p>
    <w:p w14:paraId="4FDDF224" w14:textId="76C39B7F" w:rsidR="00670A47" w:rsidRPr="00FA6B42" w:rsidRDefault="00670A47" w:rsidP="00670A47">
      <w:pPr>
        <w:spacing w:after="43"/>
        <w:rPr>
          <w:sz w:val="22"/>
          <w:szCs w:val="22"/>
        </w:rPr>
      </w:pPr>
      <w:r w:rsidRPr="00FA6B42">
        <w:rPr>
          <w:sz w:val="22"/>
          <w:szCs w:val="22"/>
        </w:rPr>
        <w:t>C</w:t>
      </w:r>
      <w:r>
        <w:rPr>
          <w:sz w:val="22"/>
          <w:szCs w:val="22"/>
        </w:rPr>
        <w:t>ovi, M.</w:t>
      </w:r>
      <w:r w:rsidRPr="00FA6B42">
        <w:rPr>
          <w:sz w:val="22"/>
          <w:szCs w:val="22"/>
        </w:rPr>
        <w:t xml:space="preserve">, Yusuf, </w:t>
      </w:r>
      <w:r>
        <w:rPr>
          <w:sz w:val="22"/>
          <w:szCs w:val="22"/>
        </w:rPr>
        <w:t xml:space="preserve">J., </w:t>
      </w:r>
      <w:r w:rsidRPr="00FA6B42">
        <w:rPr>
          <w:sz w:val="22"/>
          <w:szCs w:val="22"/>
        </w:rPr>
        <w:t xml:space="preserve">Considine, </w:t>
      </w:r>
      <w:r>
        <w:rPr>
          <w:sz w:val="22"/>
          <w:szCs w:val="22"/>
        </w:rPr>
        <w:t xml:space="preserve">C., </w:t>
      </w:r>
      <w:r w:rsidRPr="00FA6B42">
        <w:rPr>
          <w:sz w:val="22"/>
          <w:szCs w:val="22"/>
        </w:rPr>
        <w:t xml:space="preserve">Nicula, </w:t>
      </w:r>
      <w:r>
        <w:rPr>
          <w:sz w:val="22"/>
          <w:szCs w:val="22"/>
        </w:rPr>
        <w:t xml:space="preserve">J., </w:t>
      </w:r>
      <w:r w:rsidRPr="00FA6B42">
        <w:rPr>
          <w:sz w:val="22"/>
          <w:szCs w:val="22"/>
        </w:rPr>
        <w:t>Anuar</w:t>
      </w:r>
      <w:r>
        <w:rPr>
          <w:sz w:val="22"/>
          <w:szCs w:val="22"/>
        </w:rPr>
        <w:t xml:space="preserve">, A., </w:t>
      </w:r>
      <w:r w:rsidRPr="00FA6B42">
        <w:rPr>
          <w:sz w:val="22"/>
          <w:szCs w:val="22"/>
        </w:rPr>
        <w:t>and Brown</w:t>
      </w:r>
      <w:r>
        <w:rPr>
          <w:sz w:val="22"/>
          <w:szCs w:val="22"/>
        </w:rPr>
        <w:t>, M</w:t>
      </w:r>
      <w:r w:rsidRPr="00FA6B42">
        <w:rPr>
          <w:sz w:val="22"/>
          <w:szCs w:val="22"/>
        </w:rPr>
        <w:t>. (2019) Using the ASERT (Action-oriented Stakeholder Engagement for a Resilient Tomorrow) Framework to Engage Coastal Residents.  National Adaptation Forum, April 23 – 25, 2019, Madison WI.</w:t>
      </w:r>
    </w:p>
    <w:p w14:paraId="109F3CDA" w14:textId="77777777" w:rsidR="00670A47" w:rsidRPr="00FA6B42" w:rsidRDefault="00670A47" w:rsidP="00670A47">
      <w:pPr>
        <w:spacing w:after="43"/>
        <w:rPr>
          <w:sz w:val="22"/>
          <w:szCs w:val="22"/>
        </w:rPr>
      </w:pPr>
    </w:p>
    <w:p w14:paraId="47EE2EA4" w14:textId="77777777" w:rsidR="00670A47" w:rsidRPr="00FA6B42" w:rsidRDefault="00670A47" w:rsidP="00670A47">
      <w:pPr>
        <w:spacing w:after="43"/>
        <w:rPr>
          <w:sz w:val="22"/>
          <w:szCs w:val="22"/>
        </w:rPr>
      </w:pPr>
      <w:r w:rsidRPr="00FA6B42">
        <w:rPr>
          <w:sz w:val="22"/>
          <w:szCs w:val="22"/>
        </w:rPr>
        <w:t>Behr, J., Considine, C., (2019) Greenspace Acquisition as Adaptation Policy in Response to Storm Risk in an Urban Landscape.  National Adaptation Forum, April 23 – 25, 2019, Madison WI.</w:t>
      </w:r>
    </w:p>
    <w:p w14:paraId="1780334E" w14:textId="77777777" w:rsidR="00670A47" w:rsidRPr="00FA6B42" w:rsidRDefault="00670A47" w:rsidP="00670A47">
      <w:pPr>
        <w:spacing w:after="43"/>
        <w:rPr>
          <w:sz w:val="22"/>
          <w:szCs w:val="22"/>
        </w:rPr>
      </w:pPr>
    </w:p>
    <w:p w14:paraId="2C3CF621" w14:textId="77777777" w:rsidR="00670A47" w:rsidRPr="00FA6B42" w:rsidRDefault="00670A47" w:rsidP="00670A47">
      <w:pPr>
        <w:spacing w:after="43"/>
        <w:rPr>
          <w:sz w:val="22"/>
          <w:szCs w:val="22"/>
        </w:rPr>
      </w:pPr>
      <w:r w:rsidRPr="00FA6B42">
        <w:rPr>
          <w:sz w:val="22"/>
          <w:szCs w:val="22"/>
        </w:rPr>
        <w:t>Andrews, M., Erten-Unal, M., Considine, C. (2019) A Path to Trans-disciplinary Collaborative Design for Adaptation to Sea Level Rise.  National Adaptation Forum, April 23 – 25, 2019, Madison WI.</w:t>
      </w:r>
    </w:p>
    <w:p w14:paraId="39BB0BB5" w14:textId="77777777" w:rsidR="00670A47" w:rsidRPr="00FA6B42" w:rsidRDefault="00670A47" w:rsidP="00670A47">
      <w:pPr>
        <w:spacing w:after="43"/>
        <w:rPr>
          <w:sz w:val="22"/>
          <w:szCs w:val="22"/>
        </w:rPr>
      </w:pPr>
    </w:p>
    <w:p w14:paraId="57BCEFAD" w14:textId="57B08973" w:rsidR="00670A47" w:rsidRPr="00FA6B42" w:rsidRDefault="00670A47" w:rsidP="00670A47">
      <w:pPr>
        <w:spacing w:after="43"/>
        <w:rPr>
          <w:bCs/>
          <w:sz w:val="22"/>
          <w:szCs w:val="22"/>
        </w:rPr>
      </w:pPr>
      <w:r w:rsidRPr="00FA6B42">
        <w:rPr>
          <w:bCs/>
          <w:sz w:val="22"/>
          <w:szCs w:val="22"/>
        </w:rPr>
        <w:t>Considine, C., Behr, J. “Adaptation Planning for Urban Coastal Environments</w:t>
      </w:r>
      <w:r w:rsidR="0057135C" w:rsidRPr="00FA6B42">
        <w:rPr>
          <w:bCs/>
          <w:sz w:val="22"/>
          <w:szCs w:val="22"/>
        </w:rPr>
        <w:t>,”</w:t>
      </w:r>
      <w:r w:rsidRPr="00FA6B42">
        <w:rPr>
          <w:bCs/>
          <w:sz w:val="22"/>
          <w:szCs w:val="22"/>
        </w:rPr>
        <w:t xml:space="preserve"> Urban Transitions, Sitges, Spain, </w:t>
      </w:r>
      <w:r w:rsidR="0057135C" w:rsidRPr="00FA6B42">
        <w:rPr>
          <w:bCs/>
          <w:sz w:val="22"/>
          <w:szCs w:val="22"/>
        </w:rPr>
        <w:t>November</w:t>
      </w:r>
      <w:r w:rsidRPr="00FA6B42">
        <w:rPr>
          <w:bCs/>
          <w:sz w:val="22"/>
          <w:szCs w:val="22"/>
        </w:rPr>
        <w:t xml:space="preserve"> 2018.</w:t>
      </w:r>
    </w:p>
    <w:p w14:paraId="0643A049" w14:textId="77777777" w:rsidR="00670A47" w:rsidRPr="00FA6B42" w:rsidRDefault="00670A47" w:rsidP="00670A47">
      <w:pPr>
        <w:spacing w:after="43"/>
        <w:rPr>
          <w:sz w:val="22"/>
          <w:szCs w:val="22"/>
        </w:rPr>
      </w:pPr>
    </w:p>
    <w:p w14:paraId="6B68BB3A" w14:textId="55B3A5BF" w:rsidR="00670A47" w:rsidRPr="00FA6B42" w:rsidRDefault="00670A47" w:rsidP="00670A47">
      <w:pPr>
        <w:rPr>
          <w:rFonts w:eastAsia="Malgun Gothic"/>
          <w:sz w:val="22"/>
          <w:szCs w:val="22"/>
          <w:lang w:eastAsia="zh-TW"/>
        </w:rPr>
      </w:pPr>
      <w:r w:rsidRPr="00FA6B42">
        <w:rPr>
          <w:rFonts w:eastAsia="Malgun Gothic"/>
          <w:sz w:val="22"/>
          <w:szCs w:val="22"/>
          <w:lang w:eastAsia="zh-TW"/>
        </w:rPr>
        <w:t>Considine, C., “Hampton Roads Infrastructure Planning Challenges</w:t>
      </w:r>
      <w:r w:rsidR="0057135C" w:rsidRPr="00FA6B42">
        <w:rPr>
          <w:rFonts w:eastAsia="Malgun Gothic"/>
          <w:sz w:val="22"/>
          <w:szCs w:val="22"/>
          <w:lang w:eastAsia="zh-TW"/>
        </w:rPr>
        <w:t>,”</w:t>
      </w:r>
      <w:r w:rsidRPr="00FA6B42">
        <w:rPr>
          <w:rFonts w:eastAsia="Malgun Gothic"/>
          <w:sz w:val="22"/>
          <w:szCs w:val="22"/>
          <w:lang w:eastAsia="zh-TW"/>
        </w:rPr>
        <w:t xml:space="preserve"> 2016 Carolinas Climate Resilience Conference, Charlotte, NC, September 13, 2017.</w:t>
      </w:r>
    </w:p>
    <w:p w14:paraId="2BE38E71" w14:textId="77777777" w:rsidR="00670A47" w:rsidRPr="00FA6B42" w:rsidRDefault="00670A47" w:rsidP="00670A47">
      <w:pPr>
        <w:rPr>
          <w:rFonts w:eastAsia="Malgun Gothic"/>
          <w:sz w:val="22"/>
          <w:szCs w:val="22"/>
          <w:lang w:eastAsia="zh-TW"/>
        </w:rPr>
      </w:pPr>
    </w:p>
    <w:p w14:paraId="53DC4DF5" w14:textId="77777777" w:rsidR="00670A47" w:rsidRPr="00FA6B42" w:rsidRDefault="00670A47" w:rsidP="00670A47">
      <w:pPr>
        <w:rPr>
          <w:rFonts w:eastAsiaTheme="majorEastAsia"/>
          <w:sz w:val="22"/>
          <w:szCs w:val="22"/>
        </w:rPr>
      </w:pPr>
      <w:r w:rsidRPr="00FA6B42">
        <w:rPr>
          <w:rFonts w:eastAsiaTheme="majorEastAsia"/>
          <w:sz w:val="22"/>
          <w:szCs w:val="22"/>
        </w:rPr>
        <w:t xml:space="preserve">Yusuf, W., Covi, M., Considine, C., St John III, B., Nicula, J.G., Jordan, M. 2017.  </w:t>
      </w:r>
      <w:r w:rsidRPr="00FA6B42">
        <w:rPr>
          <w:sz w:val="22"/>
          <w:szCs w:val="22"/>
        </w:rPr>
        <w:t>Whole-of Government and Whole-of-Community Institutional Arrangements for Regional Adaptation to Sea Level Rise: Lessons Learned from the Hampton Roads Intergovernmental Pilot Project,</w:t>
      </w:r>
      <w:r w:rsidRPr="00FA6B42">
        <w:rPr>
          <w:rFonts w:eastAsiaTheme="majorEastAsia"/>
          <w:sz w:val="22"/>
          <w:szCs w:val="22"/>
        </w:rPr>
        <w:t xml:space="preserve"> April 2017.</w:t>
      </w:r>
    </w:p>
    <w:p w14:paraId="45A77FBA" w14:textId="77777777" w:rsidR="00670A47" w:rsidRPr="00FA6B42" w:rsidRDefault="00670A47" w:rsidP="00670A47">
      <w:pPr>
        <w:rPr>
          <w:rFonts w:eastAsia="Malgun Gothic"/>
          <w:sz w:val="22"/>
          <w:szCs w:val="22"/>
          <w:lang w:eastAsia="zh-TW"/>
        </w:rPr>
      </w:pPr>
    </w:p>
    <w:p w14:paraId="45DBE699" w14:textId="77777777" w:rsidR="00670A47" w:rsidRPr="00FA6B42" w:rsidRDefault="00670A47" w:rsidP="00670A47">
      <w:pPr>
        <w:rPr>
          <w:rFonts w:eastAsia="Malgun Gothic"/>
          <w:sz w:val="22"/>
          <w:szCs w:val="22"/>
          <w:lang w:eastAsia="zh-TW"/>
        </w:rPr>
      </w:pPr>
      <w:r w:rsidRPr="00FA6B42">
        <w:rPr>
          <w:rFonts w:eastAsiaTheme="majorEastAsia"/>
          <w:sz w:val="22"/>
          <w:szCs w:val="22"/>
        </w:rPr>
        <w:t xml:space="preserve">St. John III, B., Covi, M., Considine, C., Yusuf, J. </w:t>
      </w:r>
      <w:r w:rsidRPr="00FA6B42">
        <w:rPr>
          <w:sz w:val="22"/>
          <w:szCs w:val="22"/>
          <w:shd w:val="clear" w:color="auto" w:fill="FFFFFF"/>
        </w:rPr>
        <w:t xml:space="preserve">2016. Communicating Nuisance Flooding: Implications for Risk Communication and Mindfulness in the Face of Uncertainty, April 2016. </w:t>
      </w:r>
    </w:p>
    <w:p w14:paraId="202A683B" w14:textId="77777777" w:rsidR="00670A47" w:rsidRPr="00FA6B42" w:rsidRDefault="00670A47" w:rsidP="00670A47">
      <w:pPr>
        <w:rPr>
          <w:rFonts w:eastAsia="Malgun Gothic"/>
          <w:sz w:val="22"/>
          <w:szCs w:val="22"/>
          <w:lang w:eastAsia="zh-TW"/>
        </w:rPr>
      </w:pPr>
    </w:p>
    <w:p w14:paraId="4DB52D5C" w14:textId="4C3D7A32" w:rsidR="00514A1F" w:rsidRPr="00FA6B42" w:rsidRDefault="00514A1F" w:rsidP="00514A1F">
      <w:pPr>
        <w:rPr>
          <w:rFonts w:eastAsia="Malgun Gothic"/>
          <w:b/>
          <w:sz w:val="22"/>
          <w:szCs w:val="22"/>
          <w:lang w:eastAsia="zh-TW"/>
        </w:rPr>
      </w:pPr>
      <w:r>
        <w:rPr>
          <w:rFonts w:eastAsia="Malgun Gothic"/>
          <w:b/>
          <w:sz w:val="22"/>
          <w:szCs w:val="22"/>
          <w:lang w:eastAsia="zh-TW"/>
        </w:rPr>
        <w:t xml:space="preserve">Research Papers Presented at Professional Meetings (competitive selection):  </w:t>
      </w:r>
    </w:p>
    <w:p w14:paraId="3A99EED9" w14:textId="77777777" w:rsidR="00514A1F" w:rsidRPr="00FA6B42" w:rsidRDefault="00514A1F" w:rsidP="00514A1F">
      <w:pPr>
        <w:rPr>
          <w:bCs/>
          <w:sz w:val="22"/>
          <w:szCs w:val="22"/>
        </w:rPr>
      </w:pPr>
    </w:p>
    <w:p w14:paraId="3E6CDF29" w14:textId="5BE46720" w:rsidR="00514A1F" w:rsidRPr="00FA6B42" w:rsidRDefault="00514A1F" w:rsidP="00514A1F">
      <w:pPr>
        <w:rPr>
          <w:sz w:val="22"/>
          <w:szCs w:val="22"/>
        </w:rPr>
      </w:pPr>
      <w:r w:rsidRPr="00FA6B42">
        <w:rPr>
          <w:sz w:val="22"/>
          <w:szCs w:val="22"/>
        </w:rPr>
        <w:t xml:space="preserve">Behr, J., Considine, C.  </w:t>
      </w:r>
      <w:r w:rsidRPr="00FA6B42">
        <w:rPr>
          <w:i/>
          <w:iCs/>
          <w:sz w:val="22"/>
          <w:szCs w:val="22"/>
        </w:rPr>
        <w:t>Household Evacuation Perceptions &amp; Behaviors in Coastal Virginia.</w:t>
      </w:r>
      <w:r w:rsidRPr="00FA6B42">
        <w:rPr>
          <w:sz w:val="22"/>
          <w:szCs w:val="22"/>
        </w:rPr>
        <w:t xml:space="preserve">  HurriCon:  Science at the Intersection of Hurricanes and the Populated Coast.  Greenville, NC.  </w:t>
      </w:r>
      <w:r w:rsidR="0057135C" w:rsidRPr="00FA6B42">
        <w:rPr>
          <w:sz w:val="22"/>
          <w:szCs w:val="22"/>
        </w:rPr>
        <w:t>February</w:t>
      </w:r>
      <w:r w:rsidRPr="00FA6B42">
        <w:rPr>
          <w:sz w:val="22"/>
          <w:szCs w:val="22"/>
        </w:rPr>
        <w:t xml:space="preserve"> 2020.</w:t>
      </w:r>
    </w:p>
    <w:p w14:paraId="4A173293" w14:textId="76FC0BC3" w:rsidR="00514A1F" w:rsidRDefault="00514A1F" w:rsidP="00514A1F">
      <w:pPr>
        <w:rPr>
          <w:bCs/>
          <w:sz w:val="22"/>
          <w:szCs w:val="22"/>
        </w:rPr>
      </w:pPr>
    </w:p>
    <w:p w14:paraId="73350BDC" w14:textId="77777777" w:rsidR="00514A1F" w:rsidRPr="00FA6B42" w:rsidRDefault="00514A1F" w:rsidP="00514A1F">
      <w:pPr>
        <w:rPr>
          <w:bCs/>
          <w:sz w:val="22"/>
          <w:szCs w:val="22"/>
        </w:rPr>
      </w:pPr>
      <w:r w:rsidRPr="00FA6B42">
        <w:rPr>
          <w:bCs/>
          <w:sz w:val="22"/>
          <w:szCs w:val="22"/>
        </w:rPr>
        <w:t xml:space="preserve">Considine, C., Steinhilber, E., </w:t>
      </w:r>
      <w:r w:rsidRPr="00FA6B42">
        <w:rPr>
          <w:bCs/>
          <w:i/>
          <w:sz w:val="22"/>
          <w:szCs w:val="22"/>
        </w:rPr>
        <w:t xml:space="preserve">The Hampton Roads Sea Level Rise and Resiliency Intergovernmental Pilot Project, </w:t>
      </w:r>
      <w:r w:rsidRPr="00FA6B42">
        <w:rPr>
          <w:bCs/>
          <w:sz w:val="22"/>
          <w:szCs w:val="22"/>
        </w:rPr>
        <w:t>National Adaptation Forum, Saint Paul, MN, May 9-11, 2017.</w:t>
      </w:r>
    </w:p>
    <w:p w14:paraId="5514F51A" w14:textId="77777777" w:rsidR="00514A1F" w:rsidRPr="00FA6B42" w:rsidRDefault="00514A1F" w:rsidP="00514A1F">
      <w:pPr>
        <w:rPr>
          <w:bCs/>
          <w:sz w:val="22"/>
          <w:szCs w:val="22"/>
        </w:rPr>
      </w:pPr>
    </w:p>
    <w:p w14:paraId="3E5C3A4A" w14:textId="7D3009F3" w:rsidR="00514A1F" w:rsidRPr="00514A1F" w:rsidRDefault="00514A1F" w:rsidP="00514A1F">
      <w:pPr>
        <w:rPr>
          <w:sz w:val="22"/>
          <w:szCs w:val="22"/>
        </w:rPr>
      </w:pPr>
      <w:r w:rsidRPr="00FA6B42">
        <w:rPr>
          <w:bCs/>
          <w:sz w:val="22"/>
          <w:szCs w:val="22"/>
        </w:rPr>
        <w:t>C., Lippert, L., Strasser,</w:t>
      </w:r>
      <w:r w:rsidRPr="00FA6B42">
        <w:rPr>
          <w:bCs/>
          <w:sz w:val="22"/>
          <w:szCs w:val="22"/>
          <w:vertAlign w:val="superscript"/>
        </w:rPr>
        <w:t xml:space="preserve"> </w:t>
      </w:r>
      <w:r w:rsidRPr="00FA6B42">
        <w:rPr>
          <w:bCs/>
          <w:sz w:val="22"/>
          <w:szCs w:val="22"/>
        </w:rPr>
        <w:t xml:space="preserve">A., Phillips, A., </w:t>
      </w:r>
      <w:r w:rsidRPr="00FA6B42">
        <w:rPr>
          <w:bCs/>
          <w:i/>
          <w:sz w:val="22"/>
          <w:szCs w:val="22"/>
        </w:rPr>
        <w:t>The Hampton Roads Pilot Planning Process for Public &amp; Private Infrastructure Adaptation</w:t>
      </w:r>
      <w:r w:rsidRPr="00FA6B42">
        <w:rPr>
          <w:bCs/>
          <w:sz w:val="22"/>
          <w:szCs w:val="22"/>
        </w:rPr>
        <w:t>, Rising Seas Summit, Boston, MA, November 3-5, 2015.</w:t>
      </w:r>
    </w:p>
    <w:p w14:paraId="3BF39F6C" w14:textId="77777777" w:rsidR="00514A1F" w:rsidRPr="00FA6B42" w:rsidRDefault="00514A1F" w:rsidP="00514A1F">
      <w:pPr>
        <w:rPr>
          <w:bCs/>
          <w:sz w:val="22"/>
          <w:szCs w:val="22"/>
        </w:rPr>
      </w:pPr>
    </w:p>
    <w:p w14:paraId="65B86550" w14:textId="77777777" w:rsidR="002618AD" w:rsidRPr="00FA6B42" w:rsidRDefault="00E163FD" w:rsidP="002A2CDE">
      <w:pPr>
        <w:pStyle w:val="Default"/>
        <w:rPr>
          <w:b/>
          <w:bCs/>
          <w:color w:val="auto"/>
          <w:sz w:val="22"/>
          <w:szCs w:val="22"/>
        </w:rPr>
      </w:pPr>
      <w:r w:rsidRPr="00FA6B42">
        <w:rPr>
          <w:b/>
          <w:bCs/>
          <w:color w:val="auto"/>
          <w:sz w:val="22"/>
          <w:szCs w:val="22"/>
        </w:rPr>
        <w:t xml:space="preserve">Consulting Activities: </w:t>
      </w:r>
    </w:p>
    <w:p w14:paraId="6E13A07A" w14:textId="77777777" w:rsidR="009757D5" w:rsidRPr="00FA6B42" w:rsidRDefault="009757D5" w:rsidP="002A2CDE">
      <w:pPr>
        <w:pStyle w:val="Default"/>
        <w:rPr>
          <w:color w:val="auto"/>
          <w:sz w:val="22"/>
          <w:szCs w:val="22"/>
        </w:rPr>
      </w:pPr>
    </w:p>
    <w:p w14:paraId="0200502D" w14:textId="26FCE49D" w:rsidR="0068353D" w:rsidRDefault="0068353D" w:rsidP="002618AD">
      <w:pPr>
        <w:pStyle w:val="BodyText"/>
        <w:rPr>
          <w:sz w:val="22"/>
          <w:szCs w:val="22"/>
        </w:rPr>
      </w:pPr>
      <w:r w:rsidRPr="00FA6B42">
        <w:rPr>
          <w:sz w:val="22"/>
          <w:szCs w:val="22"/>
        </w:rPr>
        <w:t>VATPDC, “LEED Lunch and Learn</w:t>
      </w:r>
      <w:r w:rsidR="0057135C" w:rsidRPr="00FA6B42">
        <w:rPr>
          <w:sz w:val="22"/>
          <w:szCs w:val="22"/>
        </w:rPr>
        <w:t>,”</w:t>
      </w:r>
      <w:r w:rsidRPr="00FA6B42">
        <w:rPr>
          <w:sz w:val="22"/>
          <w:szCs w:val="22"/>
        </w:rPr>
        <w:t xml:space="preserve"> USACE Norfolk District Office, $5850., October 2009 - April 2010.</w:t>
      </w:r>
    </w:p>
    <w:p w14:paraId="4E4F7332" w14:textId="77777777" w:rsidR="00124578" w:rsidRDefault="001137EF" w:rsidP="00124578">
      <w:pPr>
        <w:pStyle w:val="BodyText"/>
        <w:rPr>
          <w:b/>
          <w:bCs/>
          <w:sz w:val="22"/>
          <w:szCs w:val="22"/>
        </w:rPr>
      </w:pPr>
      <w:r w:rsidRPr="001137EF">
        <w:rPr>
          <w:b/>
          <w:bCs/>
          <w:sz w:val="22"/>
          <w:szCs w:val="22"/>
        </w:rPr>
        <w:t>Interviews:</w:t>
      </w:r>
    </w:p>
    <w:p w14:paraId="5E15C6F1" w14:textId="77777777" w:rsidR="00A7507D" w:rsidRPr="00A7507D" w:rsidRDefault="00A7507D" w:rsidP="00A7507D">
      <w:pPr>
        <w:rPr>
          <w:sz w:val="22"/>
          <w:szCs w:val="22"/>
        </w:rPr>
      </w:pPr>
      <w:r w:rsidRPr="00A7507D">
        <w:rPr>
          <w:sz w:val="22"/>
          <w:szCs w:val="22"/>
        </w:rPr>
        <w:t xml:space="preserve">Considine, Carol </w:t>
      </w:r>
      <w:r w:rsidRPr="00A7507D">
        <w:rPr>
          <w:i/>
          <w:iCs/>
          <w:sz w:val="22"/>
          <w:szCs w:val="22"/>
        </w:rPr>
        <w:t>Dutch Dialogues Ten Years of Progress, One Shared Vision of Progress</w:t>
      </w:r>
      <w:r w:rsidRPr="00A7507D">
        <w:rPr>
          <w:sz w:val="22"/>
          <w:szCs w:val="22"/>
        </w:rPr>
        <w:t xml:space="preserve">, </w:t>
      </w:r>
      <w:hyperlink r:id="rId12" w:history="1">
        <w:r w:rsidRPr="00A7507D">
          <w:rPr>
            <w:rStyle w:val="Hyperlink"/>
            <w:sz w:val="22"/>
            <w:szCs w:val="22"/>
          </w:rPr>
          <w:t>Conference photos and video – Dutch Dialogues</w:t>
        </w:r>
      </w:hyperlink>
      <w:r w:rsidRPr="00A7507D">
        <w:rPr>
          <w:sz w:val="22"/>
          <w:szCs w:val="22"/>
        </w:rPr>
        <w:t>, Video, November 6, 2025.</w:t>
      </w:r>
    </w:p>
    <w:p w14:paraId="047DE2FF" w14:textId="77777777" w:rsidR="00A7507D" w:rsidRPr="00A7507D" w:rsidRDefault="00A7507D" w:rsidP="00A7507D">
      <w:pPr>
        <w:rPr>
          <w:sz w:val="22"/>
          <w:szCs w:val="22"/>
        </w:rPr>
      </w:pPr>
    </w:p>
    <w:p w14:paraId="6C7A0323" w14:textId="77777777" w:rsidR="00A7507D" w:rsidRPr="00A7507D" w:rsidRDefault="00A7507D" w:rsidP="00A7507D">
      <w:pPr>
        <w:rPr>
          <w:sz w:val="22"/>
          <w:szCs w:val="22"/>
        </w:rPr>
      </w:pPr>
      <w:r w:rsidRPr="00A7507D">
        <w:rPr>
          <w:sz w:val="22"/>
          <w:szCs w:val="22"/>
        </w:rPr>
        <w:t xml:space="preserve">Carol Considine, </w:t>
      </w:r>
      <w:r w:rsidRPr="00A7507D">
        <w:rPr>
          <w:i/>
          <w:iCs/>
          <w:sz w:val="22"/>
          <w:szCs w:val="22"/>
        </w:rPr>
        <w:t>Dutch Dialogues 10</w:t>
      </w:r>
      <w:r w:rsidRPr="00A7507D">
        <w:rPr>
          <w:i/>
          <w:iCs/>
          <w:sz w:val="22"/>
          <w:szCs w:val="22"/>
          <w:vertAlign w:val="superscript"/>
        </w:rPr>
        <w:t>th</w:t>
      </w:r>
      <w:r w:rsidRPr="00A7507D">
        <w:rPr>
          <w:i/>
          <w:iCs/>
          <w:sz w:val="22"/>
          <w:szCs w:val="22"/>
        </w:rPr>
        <w:t xml:space="preserve"> Anniversary</w:t>
      </w:r>
      <w:r w:rsidRPr="00A7507D">
        <w:rPr>
          <w:sz w:val="22"/>
          <w:szCs w:val="22"/>
        </w:rPr>
        <w:t>, Wavy News 10, Video, November 5, 2025.</w:t>
      </w:r>
    </w:p>
    <w:p w14:paraId="1FD73FE4" w14:textId="77777777" w:rsidR="00A7507D" w:rsidRPr="00A7507D" w:rsidRDefault="00A7507D" w:rsidP="00A7507D">
      <w:pPr>
        <w:rPr>
          <w:sz w:val="22"/>
          <w:szCs w:val="22"/>
        </w:rPr>
      </w:pPr>
    </w:p>
    <w:p w14:paraId="1FBAD024" w14:textId="77777777" w:rsidR="00A7507D" w:rsidRDefault="00A7507D" w:rsidP="00A7507D">
      <w:pPr>
        <w:rPr>
          <w:sz w:val="22"/>
          <w:szCs w:val="22"/>
        </w:rPr>
      </w:pPr>
      <w:r w:rsidRPr="00A7507D">
        <w:rPr>
          <w:sz w:val="22"/>
          <w:szCs w:val="22"/>
        </w:rPr>
        <w:lastRenderedPageBreak/>
        <w:t xml:space="preserve">Carol Considine, </w:t>
      </w:r>
      <w:r w:rsidRPr="00A7507D">
        <w:rPr>
          <w:i/>
          <w:iCs/>
          <w:sz w:val="22"/>
          <w:szCs w:val="22"/>
        </w:rPr>
        <w:t>The Dutch Dialogues changed Hampton Roads relationship with water.  Ten Years Later, What’s Next.</w:t>
      </w:r>
      <w:r w:rsidRPr="00A7507D">
        <w:rPr>
          <w:sz w:val="22"/>
          <w:szCs w:val="22"/>
        </w:rPr>
        <w:t xml:space="preserve"> WHRO, Video and Print, November 6, 2025.</w:t>
      </w:r>
    </w:p>
    <w:p w14:paraId="710BB916" w14:textId="77777777" w:rsidR="00A7507D" w:rsidRPr="00A7507D" w:rsidRDefault="00A7507D" w:rsidP="00A7507D">
      <w:pPr>
        <w:rPr>
          <w:sz w:val="22"/>
          <w:szCs w:val="22"/>
        </w:rPr>
      </w:pPr>
    </w:p>
    <w:p w14:paraId="2E25201E" w14:textId="3EC95F07" w:rsidR="00124578" w:rsidRPr="00124578" w:rsidRDefault="00124578" w:rsidP="00124578">
      <w:pPr>
        <w:pStyle w:val="BodyText"/>
        <w:rPr>
          <w:b/>
          <w:bCs/>
          <w:sz w:val="22"/>
          <w:szCs w:val="22"/>
        </w:rPr>
      </w:pPr>
      <w:r w:rsidRPr="00124578">
        <w:rPr>
          <w:sz w:val="22"/>
          <w:szCs w:val="22"/>
        </w:rPr>
        <w:t>Considine, Carol, &amp; Erten-Unal, Mujde. Interview with Virginia Pilot, Building Coastal Resilience in Underserved Communities: A Nature-Based Solution Approach in Southside Norfolk, National Fish and Wildlife Foundation, January 10, 2024.</w:t>
      </w:r>
    </w:p>
    <w:p w14:paraId="03416AE5" w14:textId="0BE1E515" w:rsidR="00124578" w:rsidRPr="00124578" w:rsidRDefault="00124578" w:rsidP="00124578">
      <w:pPr>
        <w:pStyle w:val="BodyText"/>
        <w:rPr>
          <w:sz w:val="22"/>
          <w:szCs w:val="22"/>
        </w:rPr>
      </w:pPr>
      <w:r w:rsidRPr="00124578">
        <w:rPr>
          <w:sz w:val="22"/>
          <w:szCs w:val="22"/>
        </w:rPr>
        <w:t>Considine, Carol, &amp; Erten-Unal, Mujde. Interview with WAVY, Building Coastal Resilience in Underserved Communities: A Nature-Based Solution Approach in Southside Norfolk, National Fish and Wildlife Foundation, January 3, 2024.</w:t>
      </w:r>
    </w:p>
    <w:p w14:paraId="637CF64C" w14:textId="6B21D47E" w:rsidR="00124578" w:rsidRPr="00124578" w:rsidRDefault="00124578" w:rsidP="00124578">
      <w:pPr>
        <w:pStyle w:val="BodyText"/>
        <w:rPr>
          <w:sz w:val="22"/>
          <w:szCs w:val="22"/>
        </w:rPr>
      </w:pPr>
      <w:r w:rsidRPr="00124578">
        <w:rPr>
          <w:sz w:val="22"/>
          <w:szCs w:val="22"/>
        </w:rPr>
        <w:t>Considine, Carol, &amp; Erten-Unal, Mujde. Interview with WAVY, Building Coastal Resilience in Underserved Communities: A Nature-Based Solution Approach in Southside Norfolk, National Fish and Wildlife Foundation, November 30, 2023.</w:t>
      </w:r>
    </w:p>
    <w:p w14:paraId="633A2226" w14:textId="0C47415F" w:rsidR="001137EF" w:rsidRDefault="001137EF" w:rsidP="002618AD">
      <w:pPr>
        <w:pStyle w:val="BodyText"/>
        <w:rPr>
          <w:sz w:val="22"/>
          <w:szCs w:val="22"/>
        </w:rPr>
      </w:pPr>
      <w:r>
        <w:rPr>
          <w:sz w:val="22"/>
          <w:szCs w:val="22"/>
        </w:rPr>
        <w:t xml:space="preserve">Considine, Carol. Interview on National Public Radio, </w:t>
      </w:r>
      <w:r w:rsidRPr="001137EF">
        <w:rPr>
          <w:i/>
          <w:iCs/>
          <w:sz w:val="22"/>
          <w:szCs w:val="22"/>
        </w:rPr>
        <w:t>Hurricane Irma Coverage</w:t>
      </w:r>
      <w:r>
        <w:rPr>
          <w:sz w:val="22"/>
          <w:szCs w:val="22"/>
        </w:rPr>
        <w:t>, September 8, 2017.</w:t>
      </w:r>
    </w:p>
    <w:p w14:paraId="527387C2" w14:textId="088A0D20" w:rsidR="001137EF" w:rsidRPr="001137EF" w:rsidRDefault="001137EF" w:rsidP="002618AD">
      <w:pPr>
        <w:pStyle w:val="BodyText"/>
        <w:rPr>
          <w:sz w:val="22"/>
          <w:szCs w:val="22"/>
        </w:rPr>
      </w:pPr>
      <w:r>
        <w:rPr>
          <w:sz w:val="22"/>
          <w:szCs w:val="22"/>
        </w:rPr>
        <w:t xml:space="preserve">Considine, Carol. Interview Landscape Architecture Magazine, </w:t>
      </w:r>
      <w:r w:rsidRPr="001137EF">
        <w:rPr>
          <w:i/>
          <w:iCs/>
          <w:sz w:val="22"/>
          <w:szCs w:val="22"/>
        </w:rPr>
        <w:t>The Rising Water</w:t>
      </w:r>
      <w:r w:rsidR="006D6F8B">
        <w:rPr>
          <w:sz w:val="22"/>
          <w:szCs w:val="22"/>
        </w:rPr>
        <w:t>, December 2017.</w:t>
      </w:r>
    </w:p>
    <w:p w14:paraId="61107888" w14:textId="77777777" w:rsidR="00E163FD" w:rsidRDefault="00E163FD" w:rsidP="00E163FD">
      <w:pPr>
        <w:pStyle w:val="Default"/>
        <w:rPr>
          <w:b/>
          <w:bCs/>
          <w:color w:val="auto"/>
          <w:sz w:val="22"/>
          <w:szCs w:val="22"/>
        </w:rPr>
      </w:pPr>
      <w:r w:rsidRPr="00FA6B42">
        <w:rPr>
          <w:b/>
          <w:bCs/>
          <w:color w:val="auto"/>
          <w:sz w:val="22"/>
          <w:szCs w:val="22"/>
        </w:rPr>
        <w:t xml:space="preserve">Honors, Awards and Prizes: </w:t>
      </w:r>
    </w:p>
    <w:p w14:paraId="6055482F" w14:textId="77777777" w:rsidR="003C0EC9" w:rsidRPr="003C0EC9" w:rsidRDefault="003C0EC9" w:rsidP="003C0EC9">
      <w:pPr>
        <w:tabs>
          <w:tab w:val="left" w:pos="540"/>
        </w:tabs>
        <w:rPr>
          <w:rFonts w:ascii="Times" w:hAnsi="Times" w:cs="Arial"/>
          <w:iCs/>
          <w:sz w:val="22"/>
          <w:szCs w:val="22"/>
        </w:rPr>
      </w:pPr>
      <w:r w:rsidRPr="003C0EC9">
        <w:rPr>
          <w:rFonts w:ascii="Times" w:hAnsi="Times" w:cs="Arial"/>
          <w:iCs/>
          <w:sz w:val="22"/>
          <w:szCs w:val="22"/>
        </w:rPr>
        <w:t>Best Diversity Paper, 2025 ASEE Annual Conference, presented by ASEE Community Engagement Division, June 2025.</w:t>
      </w:r>
    </w:p>
    <w:p w14:paraId="3360ADCF" w14:textId="75A10B7C" w:rsidR="003143E6" w:rsidRDefault="003143E6" w:rsidP="007D6AB7">
      <w:pPr>
        <w:ind w:right="-274"/>
        <w:rPr>
          <w:bCs/>
          <w:sz w:val="22"/>
          <w:szCs w:val="22"/>
        </w:rPr>
      </w:pPr>
      <w:r>
        <w:rPr>
          <w:bCs/>
          <w:sz w:val="22"/>
          <w:szCs w:val="22"/>
        </w:rPr>
        <w:t>Keynote speaker, Women’s Transportation Seminar (WTS) Ninth Annual Transportation Reception, March 2019.</w:t>
      </w:r>
    </w:p>
    <w:p w14:paraId="4FECDD5D" w14:textId="02C75050" w:rsidR="007D6AB7" w:rsidRPr="00FA6B42" w:rsidRDefault="007D6AB7" w:rsidP="007D6AB7">
      <w:pPr>
        <w:ind w:right="-274"/>
        <w:rPr>
          <w:bCs/>
          <w:sz w:val="22"/>
          <w:szCs w:val="22"/>
        </w:rPr>
      </w:pPr>
      <w:r w:rsidRPr="00FA6B42">
        <w:rPr>
          <w:bCs/>
          <w:sz w:val="22"/>
          <w:szCs w:val="22"/>
        </w:rPr>
        <w:t>Excellence in Engagement Award, Old Dominion University, College of Engineering &amp; Technology, May 2016.</w:t>
      </w:r>
    </w:p>
    <w:p w14:paraId="4CF50F1A" w14:textId="77777777" w:rsidR="007D6AB7" w:rsidRPr="00FA6B42" w:rsidRDefault="007D6AB7" w:rsidP="007D6AB7">
      <w:pPr>
        <w:ind w:right="-274"/>
        <w:rPr>
          <w:bCs/>
          <w:sz w:val="22"/>
          <w:szCs w:val="22"/>
        </w:rPr>
      </w:pPr>
      <w:r w:rsidRPr="00FA6B42">
        <w:rPr>
          <w:bCs/>
          <w:sz w:val="22"/>
          <w:szCs w:val="22"/>
        </w:rPr>
        <w:t>Most Inspiring Faculty Award, Outstanding College Scholar, Old Dominion University, College of Engineering and Technology, May 2015.</w:t>
      </w:r>
    </w:p>
    <w:p w14:paraId="70513BDF" w14:textId="77777777" w:rsidR="007D6AB7" w:rsidRPr="00FA6B42" w:rsidRDefault="00A35B3A" w:rsidP="007D6AB7">
      <w:pPr>
        <w:ind w:right="-270"/>
        <w:rPr>
          <w:bCs/>
          <w:sz w:val="22"/>
          <w:szCs w:val="22"/>
        </w:rPr>
      </w:pPr>
      <w:r w:rsidRPr="00FA6B42">
        <w:rPr>
          <w:bCs/>
          <w:sz w:val="22"/>
          <w:szCs w:val="22"/>
        </w:rPr>
        <w:t xml:space="preserve">Shining Star Recognition, ODU Division of Student Engagement and Enrollment Services, Spring 2015. </w:t>
      </w:r>
      <w:r w:rsidR="007D6AB7" w:rsidRPr="00FA6B42">
        <w:rPr>
          <w:bCs/>
          <w:sz w:val="22"/>
          <w:szCs w:val="22"/>
        </w:rPr>
        <w:t xml:space="preserve">Office of Community Engagement recognition, student note of appreciation for mentoring, Fall 2014. </w:t>
      </w:r>
    </w:p>
    <w:p w14:paraId="7772DBA2" w14:textId="77777777" w:rsidR="007D6AB7" w:rsidRPr="00FA6B42" w:rsidRDefault="007D6AB7" w:rsidP="007D6AB7">
      <w:pPr>
        <w:ind w:right="-270"/>
        <w:rPr>
          <w:bCs/>
          <w:sz w:val="22"/>
          <w:szCs w:val="22"/>
        </w:rPr>
      </w:pPr>
      <w:r w:rsidRPr="00FA6B42">
        <w:rPr>
          <w:bCs/>
          <w:sz w:val="22"/>
          <w:szCs w:val="22"/>
        </w:rPr>
        <w:t>Associated Schools of Construction, National Excellence in Teaching Award, April 2014.</w:t>
      </w:r>
    </w:p>
    <w:p w14:paraId="0C60DF59" w14:textId="77777777" w:rsidR="007D6AB7" w:rsidRPr="00FA6B42" w:rsidRDefault="007D6AB7" w:rsidP="007D6AB7">
      <w:pPr>
        <w:ind w:right="-274"/>
        <w:rPr>
          <w:bCs/>
          <w:sz w:val="22"/>
          <w:szCs w:val="22"/>
        </w:rPr>
      </w:pPr>
      <w:r w:rsidRPr="00FA6B42">
        <w:rPr>
          <w:bCs/>
          <w:sz w:val="22"/>
          <w:szCs w:val="22"/>
        </w:rPr>
        <w:t>Most Inspiring Faculty Award, Outstanding College Scholar, Old Dominion University, College of Engineering and Technology, May 2001.</w:t>
      </w:r>
    </w:p>
    <w:p w14:paraId="7B6518CB" w14:textId="77777777" w:rsidR="00D27B31" w:rsidRPr="00FA6B42" w:rsidRDefault="005A6127" w:rsidP="007D6AB7">
      <w:pPr>
        <w:ind w:right="-274"/>
        <w:rPr>
          <w:bCs/>
          <w:sz w:val="22"/>
          <w:szCs w:val="22"/>
        </w:rPr>
      </w:pPr>
      <w:r w:rsidRPr="00FA6B42">
        <w:rPr>
          <w:bCs/>
          <w:sz w:val="22"/>
          <w:szCs w:val="22"/>
        </w:rPr>
        <w:t xml:space="preserve">American Society of Civil Engineering (ASCE) </w:t>
      </w:r>
      <w:r w:rsidR="00D27B31" w:rsidRPr="00FA6B42">
        <w:rPr>
          <w:bCs/>
          <w:sz w:val="22"/>
          <w:szCs w:val="22"/>
        </w:rPr>
        <w:t>Excellence in Civil Engineering Education</w:t>
      </w:r>
      <w:r w:rsidRPr="00FA6B42">
        <w:rPr>
          <w:bCs/>
          <w:sz w:val="22"/>
          <w:szCs w:val="22"/>
        </w:rPr>
        <w:t xml:space="preserve"> (ExCEEd)</w:t>
      </w:r>
      <w:r w:rsidR="007D6AB7" w:rsidRPr="00FA6B42">
        <w:rPr>
          <w:bCs/>
          <w:sz w:val="22"/>
          <w:szCs w:val="22"/>
        </w:rPr>
        <w:t xml:space="preserve"> Fellowship, June 2000.</w:t>
      </w:r>
    </w:p>
    <w:p w14:paraId="70751E2D" w14:textId="77777777" w:rsidR="006F3AA4" w:rsidRPr="00FA6B42" w:rsidRDefault="006F3AA4" w:rsidP="00E163FD">
      <w:pPr>
        <w:pStyle w:val="Default"/>
        <w:rPr>
          <w:color w:val="auto"/>
          <w:sz w:val="22"/>
          <w:szCs w:val="22"/>
        </w:rPr>
      </w:pPr>
    </w:p>
    <w:p w14:paraId="58139D0E" w14:textId="77777777" w:rsidR="00E163FD" w:rsidRPr="00FA6B42" w:rsidRDefault="00E163FD" w:rsidP="00E163FD">
      <w:pPr>
        <w:pStyle w:val="Default"/>
        <w:rPr>
          <w:color w:val="auto"/>
          <w:sz w:val="22"/>
          <w:szCs w:val="22"/>
        </w:rPr>
      </w:pPr>
      <w:r w:rsidRPr="00FA6B42">
        <w:rPr>
          <w:b/>
          <w:bCs/>
          <w:color w:val="auto"/>
          <w:sz w:val="22"/>
          <w:szCs w:val="22"/>
        </w:rPr>
        <w:t xml:space="preserve">Membership in Professional Societies: </w:t>
      </w:r>
    </w:p>
    <w:p w14:paraId="037D13E8" w14:textId="77777777" w:rsidR="005A6127" w:rsidRPr="00FA6B42" w:rsidRDefault="005A6127" w:rsidP="007D6AB7">
      <w:pPr>
        <w:ind w:right="-270"/>
        <w:rPr>
          <w:sz w:val="22"/>
          <w:szCs w:val="22"/>
        </w:rPr>
      </w:pPr>
      <w:r w:rsidRPr="00FA6B42">
        <w:rPr>
          <w:sz w:val="22"/>
          <w:szCs w:val="22"/>
        </w:rPr>
        <w:t>Chi Epsilon, National C</w:t>
      </w:r>
      <w:r w:rsidR="007D6AB7" w:rsidRPr="00FA6B42">
        <w:rPr>
          <w:sz w:val="22"/>
          <w:szCs w:val="22"/>
        </w:rPr>
        <w:t>ivil Engineering Honor Society.</w:t>
      </w:r>
    </w:p>
    <w:p w14:paraId="70715B62" w14:textId="77777777" w:rsidR="00F70623" w:rsidRPr="00FA6B42" w:rsidRDefault="005A6127" w:rsidP="00F70623">
      <w:pPr>
        <w:ind w:right="-270"/>
        <w:rPr>
          <w:sz w:val="22"/>
          <w:szCs w:val="22"/>
        </w:rPr>
      </w:pPr>
      <w:r w:rsidRPr="00FA6B42">
        <w:rPr>
          <w:sz w:val="22"/>
          <w:szCs w:val="22"/>
        </w:rPr>
        <w:t>American Soc</w:t>
      </w:r>
      <w:r w:rsidR="007D6AB7" w:rsidRPr="00FA6B42">
        <w:rPr>
          <w:sz w:val="22"/>
          <w:szCs w:val="22"/>
        </w:rPr>
        <w:t>iety of Civil Engineers (ASCE).</w:t>
      </w:r>
    </w:p>
    <w:p w14:paraId="47CBAFF8" w14:textId="77777777" w:rsidR="005A6127" w:rsidRPr="00FA6B42" w:rsidRDefault="005A6127" w:rsidP="00F70623">
      <w:pPr>
        <w:ind w:right="-270"/>
        <w:rPr>
          <w:bCs/>
          <w:sz w:val="22"/>
          <w:szCs w:val="22"/>
        </w:rPr>
      </w:pPr>
      <w:r w:rsidRPr="00FA6B42">
        <w:rPr>
          <w:bCs/>
          <w:sz w:val="22"/>
          <w:szCs w:val="22"/>
        </w:rPr>
        <w:t>American Society of Engineering Educators (ASEE).</w:t>
      </w:r>
    </w:p>
    <w:p w14:paraId="6C2A9030" w14:textId="77777777" w:rsidR="004534D1" w:rsidRPr="00FA6B42" w:rsidRDefault="004534D1" w:rsidP="00F70623">
      <w:pPr>
        <w:ind w:right="-270"/>
        <w:rPr>
          <w:sz w:val="22"/>
          <w:szCs w:val="22"/>
        </w:rPr>
      </w:pPr>
      <w:r w:rsidRPr="00FA6B42">
        <w:rPr>
          <w:bCs/>
          <w:sz w:val="22"/>
          <w:szCs w:val="22"/>
        </w:rPr>
        <w:t>United States Green Building Council (USGBC), Hampton Roads Chapter</w:t>
      </w:r>
      <w:r w:rsidR="00627454" w:rsidRPr="00FA6B42">
        <w:rPr>
          <w:bCs/>
          <w:sz w:val="22"/>
          <w:szCs w:val="22"/>
        </w:rPr>
        <w:t>.</w:t>
      </w:r>
    </w:p>
    <w:p w14:paraId="37EA6C23" w14:textId="77777777" w:rsidR="005A6127" w:rsidRPr="00FA6B42" w:rsidRDefault="005A6127" w:rsidP="00E163FD">
      <w:pPr>
        <w:pStyle w:val="Default"/>
        <w:rPr>
          <w:b/>
          <w:bCs/>
          <w:color w:val="auto"/>
          <w:sz w:val="22"/>
          <w:szCs w:val="22"/>
        </w:rPr>
      </w:pPr>
    </w:p>
    <w:p w14:paraId="3743475E" w14:textId="77777777" w:rsidR="00E163FD" w:rsidRPr="00FA6B42" w:rsidRDefault="006F49E7" w:rsidP="00E163FD">
      <w:pPr>
        <w:pStyle w:val="Default"/>
        <w:rPr>
          <w:b/>
          <w:bCs/>
          <w:color w:val="auto"/>
          <w:sz w:val="22"/>
          <w:szCs w:val="22"/>
        </w:rPr>
      </w:pPr>
      <w:r w:rsidRPr="00FA6B42">
        <w:rPr>
          <w:b/>
          <w:bCs/>
          <w:color w:val="auto"/>
          <w:sz w:val="22"/>
          <w:szCs w:val="22"/>
        </w:rPr>
        <w:t xml:space="preserve">Old Dominion </w:t>
      </w:r>
      <w:r w:rsidR="00E163FD" w:rsidRPr="00FA6B42">
        <w:rPr>
          <w:b/>
          <w:bCs/>
          <w:color w:val="auto"/>
          <w:sz w:val="22"/>
          <w:szCs w:val="22"/>
        </w:rPr>
        <w:t xml:space="preserve">University Service: </w:t>
      </w:r>
    </w:p>
    <w:p w14:paraId="64BA70BA" w14:textId="421F4AE2" w:rsidR="00124578" w:rsidRDefault="00124578" w:rsidP="002A4B48">
      <w:pPr>
        <w:tabs>
          <w:tab w:val="left" w:pos="-720"/>
        </w:tabs>
        <w:rPr>
          <w:sz w:val="22"/>
          <w:szCs w:val="22"/>
        </w:rPr>
      </w:pPr>
      <w:r w:rsidRPr="00124578">
        <w:rPr>
          <w:sz w:val="22"/>
          <w:szCs w:val="22"/>
        </w:rPr>
        <w:t xml:space="preserve">Equity Advisor, Re-envisioning Inclusive and Sustainable Excellence (RISE): Leveraging Equity Advisors to Influence Climate and Foster Inclusivity in STEM Departments, National Science Foundation ADVANCE grant. </w:t>
      </w:r>
      <w:r w:rsidR="0057210E">
        <w:rPr>
          <w:sz w:val="22"/>
          <w:szCs w:val="22"/>
        </w:rPr>
        <w:t>(2024-2026).</w:t>
      </w:r>
    </w:p>
    <w:p w14:paraId="6A88BA68" w14:textId="7A247C1D" w:rsidR="002A4B48" w:rsidRDefault="002A4B48" w:rsidP="002A4B48">
      <w:pPr>
        <w:tabs>
          <w:tab w:val="left" w:pos="-720"/>
        </w:tabs>
        <w:rPr>
          <w:sz w:val="22"/>
          <w:szCs w:val="22"/>
        </w:rPr>
      </w:pPr>
      <w:r>
        <w:rPr>
          <w:sz w:val="22"/>
          <w:szCs w:val="22"/>
        </w:rPr>
        <w:t>Academica Affairs, Director and Professor of the School of Supply Chain, Logistics, and Maritime Operations, Search Committee, (2023).</w:t>
      </w:r>
    </w:p>
    <w:p w14:paraId="0F1F8311" w14:textId="77777777" w:rsidR="002A4B48" w:rsidRDefault="002A4B48" w:rsidP="002A4B48">
      <w:pPr>
        <w:tabs>
          <w:tab w:val="left" w:pos="-720"/>
        </w:tabs>
        <w:rPr>
          <w:sz w:val="22"/>
          <w:szCs w:val="22"/>
        </w:rPr>
      </w:pPr>
      <w:r>
        <w:rPr>
          <w:sz w:val="22"/>
          <w:szCs w:val="22"/>
        </w:rPr>
        <w:t>Office of Research, Director of Federal Relations, Search Committee, (2022).</w:t>
      </w:r>
    </w:p>
    <w:p w14:paraId="54D66BC5" w14:textId="3829C319" w:rsidR="002525F3" w:rsidRPr="00FA6B42" w:rsidRDefault="002525F3" w:rsidP="002525F3">
      <w:pPr>
        <w:tabs>
          <w:tab w:val="left" w:pos="-720"/>
        </w:tabs>
        <w:rPr>
          <w:sz w:val="22"/>
          <w:szCs w:val="22"/>
        </w:rPr>
      </w:pPr>
      <w:r w:rsidRPr="00FA6B42">
        <w:rPr>
          <w:sz w:val="22"/>
          <w:szCs w:val="22"/>
        </w:rPr>
        <w:t>Batten College of Engineering &amp; Technology</w:t>
      </w:r>
      <w:r>
        <w:rPr>
          <w:sz w:val="22"/>
          <w:szCs w:val="22"/>
        </w:rPr>
        <w:t xml:space="preserve"> Communications Director Search</w:t>
      </w:r>
      <w:r w:rsidRPr="00FA6B42">
        <w:rPr>
          <w:sz w:val="22"/>
          <w:szCs w:val="22"/>
        </w:rPr>
        <w:t>, 202</w:t>
      </w:r>
      <w:r>
        <w:rPr>
          <w:sz w:val="22"/>
          <w:szCs w:val="22"/>
        </w:rPr>
        <w:t>1</w:t>
      </w:r>
      <w:r w:rsidRPr="00FA6B42">
        <w:rPr>
          <w:sz w:val="22"/>
          <w:szCs w:val="22"/>
        </w:rPr>
        <w:t>.</w:t>
      </w:r>
    </w:p>
    <w:p w14:paraId="7215D2A8" w14:textId="228F7DCD" w:rsidR="00AB3D90" w:rsidRPr="00FA6B42" w:rsidRDefault="00AB3D90" w:rsidP="00803952">
      <w:pPr>
        <w:tabs>
          <w:tab w:val="left" w:pos="-720"/>
        </w:tabs>
        <w:rPr>
          <w:sz w:val="22"/>
          <w:szCs w:val="22"/>
        </w:rPr>
      </w:pPr>
      <w:r w:rsidRPr="00FA6B42">
        <w:rPr>
          <w:sz w:val="22"/>
          <w:szCs w:val="22"/>
        </w:rPr>
        <w:t>Batten College of Engineering &amp; Technology Dean Search, 2019-2020.</w:t>
      </w:r>
    </w:p>
    <w:p w14:paraId="51A11B1F" w14:textId="0334F118" w:rsidR="00AB3D90" w:rsidRDefault="00AB3D90" w:rsidP="00803952">
      <w:pPr>
        <w:tabs>
          <w:tab w:val="left" w:pos="-720"/>
        </w:tabs>
        <w:rPr>
          <w:sz w:val="22"/>
          <w:szCs w:val="22"/>
        </w:rPr>
      </w:pPr>
      <w:r w:rsidRPr="00FA6B42">
        <w:rPr>
          <w:sz w:val="22"/>
          <w:szCs w:val="22"/>
        </w:rPr>
        <w:t xml:space="preserve">Institute for Coastal Adaptation and Resilience </w:t>
      </w:r>
      <w:r w:rsidR="001C4993">
        <w:rPr>
          <w:sz w:val="22"/>
          <w:szCs w:val="22"/>
        </w:rPr>
        <w:t xml:space="preserve">(ICAR) </w:t>
      </w:r>
      <w:r w:rsidRPr="00FA6B42">
        <w:rPr>
          <w:sz w:val="22"/>
          <w:szCs w:val="22"/>
        </w:rPr>
        <w:t>Executive Director Search, 2020</w:t>
      </w:r>
      <w:r w:rsidR="003B21A9">
        <w:rPr>
          <w:sz w:val="22"/>
          <w:szCs w:val="22"/>
        </w:rPr>
        <w:t>.</w:t>
      </w:r>
    </w:p>
    <w:p w14:paraId="51B02582" w14:textId="368A1C06" w:rsidR="001C4993" w:rsidRDefault="001C4993" w:rsidP="00803952">
      <w:pPr>
        <w:tabs>
          <w:tab w:val="left" w:pos="-720"/>
        </w:tabs>
        <w:rPr>
          <w:sz w:val="22"/>
          <w:szCs w:val="22"/>
        </w:rPr>
      </w:pPr>
      <w:r>
        <w:rPr>
          <w:sz w:val="22"/>
          <w:szCs w:val="22"/>
        </w:rPr>
        <w:t>Flooding and Built Environment Program Head, ICAR, (2019-2021).</w:t>
      </w:r>
    </w:p>
    <w:p w14:paraId="00046DA9" w14:textId="1441ACAD" w:rsidR="00AC37B2" w:rsidRDefault="00AC37B2" w:rsidP="00803952">
      <w:pPr>
        <w:tabs>
          <w:tab w:val="left" w:pos="-720"/>
        </w:tabs>
        <w:rPr>
          <w:sz w:val="22"/>
          <w:szCs w:val="22"/>
        </w:rPr>
      </w:pPr>
      <w:r>
        <w:rPr>
          <w:sz w:val="22"/>
          <w:szCs w:val="22"/>
        </w:rPr>
        <w:lastRenderedPageBreak/>
        <w:t>ODU Apollo Moon Landing Celebration Committee, 2019</w:t>
      </w:r>
      <w:r w:rsidR="001C4993">
        <w:rPr>
          <w:sz w:val="22"/>
          <w:szCs w:val="22"/>
        </w:rPr>
        <w:t>,</w:t>
      </w:r>
    </w:p>
    <w:p w14:paraId="63E9AD64" w14:textId="61F878DD" w:rsidR="001C4993" w:rsidRPr="00FA6B42" w:rsidRDefault="001C4993" w:rsidP="00803952">
      <w:pPr>
        <w:tabs>
          <w:tab w:val="left" w:pos="-720"/>
        </w:tabs>
        <w:rPr>
          <w:sz w:val="22"/>
          <w:szCs w:val="22"/>
        </w:rPr>
      </w:pPr>
      <w:r>
        <w:rPr>
          <w:sz w:val="22"/>
          <w:szCs w:val="22"/>
        </w:rPr>
        <w:t>ODU Resilience Working Group member, (2018-2019).</w:t>
      </w:r>
    </w:p>
    <w:p w14:paraId="2C0440A7" w14:textId="536C450B" w:rsidR="00AC37B2" w:rsidRPr="00FA6B42" w:rsidRDefault="00933C82" w:rsidP="00803952">
      <w:pPr>
        <w:tabs>
          <w:tab w:val="left" w:pos="-720"/>
        </w:tabs>
        <w:rPr>
          <w:sz w:val="22"/>
          <w:szCs w:val="22"/>
        </w:rPr>
      </w:pPr>
      <w:r w:rsidRPr="00FA6B42">
        <w:rPr>
          <w:sz w:val="22"/>
          <w:szCs w:val="22"/>
        </w:rPr>
        <w:t xml:space="preserve">Office of Provost, </w:t>
      </w:r>
      <w:r w:rsidR="003E75FE" w:rsidRPr="00FA6B42">
        <w:rPr>
          <w:sz w:val="22"/>
          <w:szCs w:val="22"/>
        </w:rPr>
        <w:t xml:space="preserve">Director – Faculty Diversity and Inclusion and Director – Center for Faculty Development Search </w:t>
      </w:r>
      <w:r w:rsidR="004534D1" w:rsidRPr="00FA6B42">
        <w:rPr>
          <w:sz w:val="22"/>
          <w:szCs w:val="22"/>
        </w:rPr>
        <w:t>Committee Member, (2017).</w:t>
      </w:r>
    </w:p>
    <w:p w14:paraId="7AA7F99B" w14:textId="3968A708" w:rsidR="00F70623" w:rsidRPr="00FA6B42" w:rsidRDefault="00F70623" w:rsidP="00803952">
      <w:pPr>
        <w:tabs>
          <w:tab w:val="left" w:pos="-720"/>
        </w:tabs>
        <w:rPr>
          <w:sz w:val="22"/>
          <w:szCs w:val="22"/>
        </w:rPr>
      </w:pPr>
      <w:r w:rsidRPr="00FA6B42">
        <w:rPr>
          <w:sz w:val="22"/>
          <w:szCs w:val="22"/>
        </w:rPr>
        <w:t>ODU- Resiliency Collaborative (ODU-RC) Steering Committee Member, (2016</w:t>
      </w:r>
      <w:r w:rsidR="00933C82" w:rsidRPr="00FA6B42">
        <w:rPr>
          <w:sz w:val="22"/>
          <w:szCs w:val="22"/>
        </w:rPr>
        <w:t xml:space="preserve"> - </w:t>
      </w:r>
      <w:r w:rsidR="003B21A9">
        <w:rPr>
          <w:sz w:val="22"/>
          <w:szCs w:val="22"/>
        </w:rPr>
        <w:t>2019</w:t>
      </w:r>
      <w:r w:rsidRPr="00FA6B42">
        <w:rPr>
          <w:sz w:val="22"/>
          <w:szCs w:val="22"/>
        </w:rPr>
        <w:t>).</w:t>
      </w:r>
    </w:p>
    <w:p w14:paraId="191FAEB0" w14:textId="77777777" w:rsidR="006F49E7" w:rsidRPr="00FA6B42" w:rsidRDefault="006F49E7" w:rsidP="00803952">
      <w:pPr>
        <w:tabs>
          <w:tab w:val="left" w:pos="-720"/>
        </w:tabs>
        <w:rPr>
          <w:sz w:val="22"/>
          <w:szCs w:val="22"/>
        </w:rPr>
      </w:pPr>
      <w:r w:rsidRPr="00FA6B42">
        <w:rPr>
          <w:sz w:val="22"/>
          <w:szCs w:val="22"/>
        </w:rPr>
        <w:t>Office of Research, Commonwealth Center for Recurrent Flooding Center Faculty Search Committee Chair, (2016).</w:t>
      </w:r>
    </w:p>
    <w:p w14:paraId="6F7D67AF" w14:textId="77777777" w:rsidR="00803952" w:rsidRPr="00FA6B42" w:rsidRDefault="008804D7" w:rsidP="00803952">
      <w:pPr>
        <w:tabs>
          <w:tab w:val="left" w:pos="-720"/>
        </w:tabs>
        <w:rPr>
          <w:sz w:val="22"/>
          <w:szCs w:val="22"/>
        </w:rPr>
      </w:pPr>
      <w:r w:rsidRPr="00FA6B42">
        <w:rPr>
          <w:sz w:val="22"/>
          <w:szCs w:val="22"/>
        </w:rPr>
        <w:t>College of Health Sciences, Climate and Health</w:t>
      </w:r>
      <w:r w:rsidR="00061F9E" w:rsidRPr="00FA6B42">
        <w:rPr>
          <w:sz w:val="22"/>
          <w:szCs w:val="22"/>
        </w:rPr>
        <w:t xml:space="preserve"> Faculty Search Committee</w:t>
      </w:r>
      <w:r w:rsidR="006F49E7" w:rsidRPr="00FA6B42">
        <w:rPr>
          <w:sz w:val="22"/>
          <w:szCs w:val="22"/>
        </w:rPr>
        <w:t xml:space="preserve"> Member</w:t>
      </w:r>
      <w:r w:rsidR="00061F9E" w:rsidRPr="00FA6B42">
        <w:rPr>
          <w:sz w:val="22"/>
          <w:szCs w:val="22"/>
        </w:rPr>
        <w:t>, (2015-2016).</w:t>
      </w:r>
    </w:p>
    <w:p w14:paraId="38FF84EF" w14:textId="70D1235A" w:rsidR="00FB5006" w:rsidRPr="00FA6B42" w:rsidRDefault="00FB5006" w:rsidP="00FB5006">
      <w:pPr>
        <w:rPr>
          <w:sz w:val="22"/>
          <w:szCs w:val="22"/>
        </w:rPr>
      </w:pPr>
      <w:r w:rsidRPr="00FA6B42">
        <w:rPr>
          <w:sz w:val="22"/>
          <w:szCs w:val="22"/>
        </w:rPr>
        <w:t>Prior Learning Assessment Committee Member, (2015</w:t>
      </w:r>
      <w:r w:rsidR="00933C82" w:rsidRPr="00FA6B42">
        <w:rPr>
          <w:sz w:val="22"/>
          <w:szCs w:val="22"/>
        </w:rPr>
        <w:t xml:space="preserve"> - </w:t>
      </w:r>
      <w:r w:rsidR="003B21A9">
        <w:rPr>
          <w:sz w:val="22"/>
          <w:szCs w:val="22"/>
        </w:rPr>
        <w:t>2019</w:t>
      </w:r>
      <w:r w:rsidRPr="00FA6B42">
        <w:rPr>
          <w:sz w:val="22"/>
          <w:szCs w:val="22"/>
        </w:rPr>
        <w:t>).</w:t>
      </w:r>
    </w:p>
    <w:p w14:paraId="3D9B8F14" w14:textId="77777777" w:rsidR="00061F9E" w:rsidRPr="00FA6B42" w:rsidRDefault="006F49E7" w:rsidP="00803952">
      <w:pPr>
        <w:tabs>
          <w:tab w:val="left" w:pos="-720"/>
        </w:tabs>
        <w:rPr>
          <w:sz w:val="22"/>
          <w:szCs w:val="22"/>
        </w:rPr>
      </w:pPr>
      <w:r w:rsidRPr="00FA6B42">
        <w:rPr>
          <w:sz w:val="22"/>
          <w:szCs w:val="22"/>
        </w:rPr>
        <w:t>Hampton Roads Intergovernmental Pilot Project, Private Infrastructure Committee Chair, (2014 – 2016).</w:t>
      </w:r>
    </w:p>
    <w:p w14:paraId="13CCCC55" w14:textId="77777777" w:rsidR="006F49E7" w:rsidRPr="00FA6B42" w:rsidRDefault="006F49E7" w:rsidP="006F49E7">
      <w:pPr>
        <w:tabs>
          <w:tab w:val="left" w:pos="-720"/>
        </w:tabs>
        <w:rPr>
          <w:sz w:val="22"/>
          <w:szCs w:val="22"/>
        </w:rPr>
      </w:pPr>
      <w:r w:rsidRPr="00FA6B42">
        <w:rPr>
          <w:sz w:val="22"/>
          <w:szCs w:val="22"/>
        </w:rPr>
        <w:t>Experiential Learning Committee Member, (2010 – 2014).</w:t>
      </w:r>
    </w:p>
    <w:p w14:paraId="32C79918" w14:textId="77777777" w:rsidR="006F49E7" w:rsidRPr="00FA6B42" w:rsidRDefault="006F49E7" w:rsidP="006F49E7">
      <w:pPr>
        <w:tabs>
          <w:tab w:val="left" w:pos="-720"/>
        </w:tabs>
        <w:rPr>
          <w:sz w:val="22"/>
          <w:szCs w:val="22"/>
        </w:rPr>
      </w:pPr>
      <w:r w:rsidRPr="00FA6B42">
        <w:rPr>
          <w:sz w:val="22"/>
          <w:szCs w:val="22"/>
        </w:rPr>
        <w:t>Mitigation and Adaptation Research Institute (MARI) Writing Team Member, (2013).</w:t>
      </w:r>
    </w:p>
    <w:p w14:paraId="2E48FABF" w14:textId="77777777" w:rsidR="00FB5006" w:rsidRPr="00FA6B42" w:rsidRDefault="00FB5006" w:rsidP="00FB5006">
      <w:pPr>
        <w:rPr>
          <w:sz w:val="22"/>
          <w:szCs w:val="22"/>
        </w:rPr>
      </w:pPr>
      <w:r w:rsidRPr="00FA6B42">
        <w:rPr>
          <w:sz w:val="22"/>
          <w:szCs w:val="22"/>
        </w:rPr>
        <w:t>University College Committee Member, (2005).</w:t>
      </w:r>
    </w:p>
    <w:p w14:paraId="40C840BC" w14:textId="77777777" w:rsidR="00061F9E" w:rsidRPr="00FA6B42" w:rsidRDefault="00061F9E" w:rsidP="00061F9E">
      <w:pPr>
        <w:tabs>
          <w:tab w:val="left" w:pos="-720"/>
        </w:tabs>
        <w:rPr>
          <w:sz w:val="22"/>
          <w:szCs w:val="22"/>
        </w:rPr>
      </w:pPr>
    </w:p>
    <w:p w14:paraId="54A99BEC" w14:textId="77777777" w:rsidR="00304E98" w:rsidRDefault="00304E98" w:rsidP="002A2CDE">
      <w:pPr>
        <w:rPr>
          <w:b/>
          <w:sz w:val="22"/>
          <w:szCs w:val="22"/>
        </w:rPr>
      </w:pPr>
      <w:r>
        <w:rPr>
          <w:b/>
          <w:sz w:val="22"/>
          <w:szCs w:val="22"/>
        </w:rPr>
        <w:t>Institute for Coastal Adaptation &amp; Resilience Service:</w:t>
      </w:r>
    </w:p>
    <w:p w14:paraId="33A0DD23" w14:textId="0444D850" w:rsidR="00D9785B" w:rsidRDefault="00D9785B" w:rsidP="00304E98">
      <w:pPr>
        <w:tabs>
          <w:tab w:val="left" w:pos="-720"/>
        </w:tabs>
        <w:rPr>
          <w:sz w:val="22"/>
          <w:szCs w:val="22"/>
        </w:rPr>
      </w:pPr>
      <w:r>
        <w:rPr>
          <w:sz w:val="22"/>
          <w:szCs w:val="22"/>
        </w:rPr>
        <w:t>Institute for Coastal Adaptation &amp; Resilience (ICAR) Research Professor Search, Search Committee Chair, 2024-2025.</w:t>
      </w:r>
    </w:p>
    <w:p w14:paraId="1044AEA0" w14:textId="7A96031E" w:rsidR="002A4B48" w:rsidRDefault="002A4B48" w:rsidP="00304E98">
      <w:pPr>
        <w:tabs>
          <w:tab w:val="left" w:pos="-720"/>
        </w:tabs>
        <w:rPr>
          <w:sz w:val="22"/>
          <w:szCs w:val="22"/>
        </w:rPr>
      </w:pPr>
      <w:r>
        <w:rPr>
          <w:sz w:val="22"/>
          <w:szCs w:val="22"/>
        </w:rPr>
        <w:t>Institute for Coastal Adaptation &amp; Resilience (ICAR) Assistant Director of Engagement Search, Search Committee Chair, 2024-2025.</w:t>
      </w:r>
    </w:p>
    <w:p w14:paraId="64694FAB" w14:textId="77777777" w:rsidR="002A4B48" w:rsidRDefault="002A4B48" w:rsidP="002A4B48">
      <w:pPr>
        <w:tabs>
          <w:tab w:val="left" w:pos="-720"/>
        </w:tabs>
        <w:rPr>
          <w:sz w:val="22"/>
          <w:szCs w:val="22"/>
        </w:rPr>
      </w:pPr>
      <w:r>
        <w:rPr>
          <w:sz w:val="22"/>
          <w:szCs w:val="22"/>
        </w:rPr>
        <w:t>Institute for Coastal Adaptation and Resilience, Research Professor of Green Infrastructure, Search Committee Chair, (2024).</w:t>
      </w:r>
    </w:p>
    <w:p w14:paraId="37224098" w14:textId="77777777" w:rsidR="002A4B48" w:rsidRDefault="002A4B48" w:rsidP="002A4B48">
      <w:pPr>
        <w:tabs>
          <w:tab w:val="left" w:pos="-720"/>
        </w:tabs>
        <w:rPr>
          <w:sz w:val="22"/>
          <w:szCs w:val="22"/>
        </w:rPr>
      </w:pPr>
      <w:r>
        <w:rPr>
          <w:sz w:val="22"/>
          <w:szCs w:val="22"/>
        </w:rPr>
        <w:t>Institute for Coastal Adaptation and Resilience, Research Professor of Resilience Economics, Search Committee Chair, (2024).</w:t>
      </w:r>
    </w:p>
    <w:p w14:paraId="1075D761" w14:textId="77777777" w:rsidR="002A4B48" w:rsidRDefault="002A4B48" w:rsidP="002A4B48">
      <w:pPr>
        <w:tabs>
          <w:tab w:val="left" w:pos="-720"/>
        </w:tabs>
        <w:rPr>
          <w:sz w:val="22"/>
          <w:szCs w:val="22"/>
        </w:rPr>
      </w:pPr>
      <w:r>
        <w:rPr>
          <w:sz w:val="22"/>
          <w:szCs w:val="22"/>
        </w:rPr>
        <w:t xml:space="preserve">Institute for Coastal Adaptation and Resilience, Research Faculty (4 positions), Search Committee Chair, (2023).  </w:t>
      </w:r>
    </w:p>
    <w:p w14:paraId="2DBBF4BD" w14:textId="77777777" w:rsidR="002A4B48" w:rsidRDefault="002A4B48" w:rsidP="002A4B48">
      <w:pPr>
        <w:tabs>
          <w:tab w:val="left" w:pos="-720"/>
        </w:tabs>
        <w:rPr>
          <w:sz w:val="22"/>
          <w:szCs w:val="22"/>
        </w:rPr>
      </w:pPr>
      <w:r>
        <w:rPr>
          <w:sz w:val="22"/>
          <w:szCs w:val="22"/>
        </w:rPr>
        <w:t>Institute for Coastal Adaptation and Resilience, Fiscal and Program Manager, Search Committee Chair, (2022).</w:t>
      </w:r>
    </w:p>
    <w:p w14:paraId="3AEF82CD" w14:textId="2052F1BB" w:rsidR="00304E98" w:rsidRDefault="00304E98" w:rsidP="002A2CDE">
      <w:pPr>
        <w:rPr>
          <w:b/>
          <w:sz w:val="22"/>
          <w:szCs w:val="22"/>
        </w:rPr>
      </w:pPr>
    </w:p>
    <w:p w14:paraId="5D6853D9" w14:textId="5BAA9A54" w:rsidR="002A2CDE" w:rsidRDefault="006F49E7" w:rsidP="002A2CDE">
      <w:pPr>
        <w:rPr>
          <w:b/>
          <w:sz w:val="22"/>
          <w:szCs w:val="22"/>
        </w:rPr>
      </w:pPr>
      <w:r w:rsidRPr="00FA6B42">
        <w:rPr>
          <w:b/>
          <w:sz w:val="22"/>
          <w:szCs w:val="22"/>
        </w:rPr>
        <w:t>Batten College of Engineering &amp; Technology Service:</w:t>
      </w:r>
    </w:p>
    <w:p w14:paraId="125D5108" w14:textId="77777777" w:rsidR="00E66308" w:rsidRPr="00E66308" w:rsidRDefault="00E66308" w:rsidP="00E66308">
      <w:pPr>
        <w:pStyle w:val="Header"/>
        <w:tabs>
          <w:tab w:val="left" w:pos="-720"/>
        </w:tabs>
        <w:ind w:left="360" w:hanging="360"/>
        <w:rPr>
          <w:iCs/>
          <w:sz w:val="22"/>
          <w:szCs w:val="22"/>
        </w:rPr>
      </w:pPr>
      <w:r w:rsidRPr="00E66308">
        <w:rPr>
          <w:iCs/>
          <w:sz w:val="22"/>
          <w:szCs w:val="22"/>
        </w:rPr>
        <w:t>Women Excelling in Engineering Panel Discussion, March 1, 2025. Invited panelist.</w:t>
      </w:r>
    </w:p>
    <w:p w14:paraId="778F6676" w14:textId="77777777" w:rsidR="00E66308" w:rsidRDefault="00E66308" w:rsidP="002A4B48">
      <w:pPr>
        <w:pStyle w:val="Default"/>
        <w:rPr>
          <w:color w:val="auto"/>
          <w:sz w:val="22"/>
          <w:szCs w:val="22"/>
        </w:rPr>
      </w:pPr>
      <w:r>
        <w:rPr>
          <w:color w:val="auto"/>
          <w:sz w:val="22"/>
          <w:szCs w:val="22"/>
        </w:rPr>
        <w:t>Mentor to Assistant Professor Lisa Wang, Civil and Environmental Engineering, Batten College of Engineering &amp; Technology.</w:t>
      </w:r>
    </w:p>
    <w:p w14:paraId="765FE394" w14:textId="39BF3635" w:rsidR="002A4B48" w:rsidRPr="000B24A6" w:rsidRDefault="002A4B48" w:rsidP="002A4B48">
      <w:pPr>
        <w:pStyle w:val="Default"/>
        <w:rPr>
          <w:color w:val="auto"/>
          <w:sz w:val="22"/>
          <w:szCs w:val="22"/>
        </w:rPr>
      </w:pPr>
      <w:r>
        <w:rPr>
          <w:color w:val="auto"/>
          <w:sz w:val="22"/>
          <w:szCs w:val="22"/>
        </w:rPr>
        <w:t>Batten College of Engineering &amp; Technology, Assistant Professor in Mission Engineering, Search Committee, (2024).</w:t>
      </w:r>
    </w:p>
    <w:p w14:paraId="4AB3E269" w14:textId="44EBD22D" w:rsidR="00304E98" w:rsidRPr="00304E98" w:rsidRDefault="00304E98" w:rsidP="00304E98">
      <w:pPr>
        <w:tabs>
          <w:tab w:val="left" w:pos="-720"/>
        </w:tabs>
        <w:rPr>
          <w:sz w:val="22"/>
          <w:szCs w:val="22"/>
        </w:rPr>
      </w:pPr>
      <w:r>
        <w:rPr>
          <w:sz w:val="22"/>
          <w:szCs w:val="22"/>
        </w:rPr>
        <w:t>Batten College of Engineering &amp; Technology, Modeling &amp; Simulation Professor Search, 2023-2024.</w:t>
      </w:r>
    </w:p>
    <w:p w14:paraId="066586B9" w14:textId="77777777" w:rsidR="006F49E7" w:rsidRPr="00FA6B42" w:rsidRDefault="006F49E7" w:rsidP="002A2CDE">
      <w:pPr>
        <w:rPr>
          <w:b/>
          <w:sz w:val="22"/>
          <w:szCs w:val="22"/>
        </w:rPr>
      </w:pPr>
      <w:r w:rsidRPr="00FA6B42">
        <w:rPr>
          <w:sz w:val="22"/>
          <w:szCs w:val="22"/>
        </w:rPr>
        <w:t>American Society of Military Engineers (ASME) Student Chapter, Faculty Adviser, (2012 – 2014).</w:t>
      </w:r>
    </w:p>
    <w:p w14:paraId="7FEE2758" w14:textId="77777777" w:rsidR="00BA540E" w:rsidRPr="00FA6B42" w:rsidRDefault="00BA540E" w:rsidP="00BA540E">
      <w:pPr>
        <w:rPr>
          <w:b/>
          <w:sz w:val="22"/>
          <w:szCs w:val="22"/>
        </w:rPr>
      </w:pPr>
      <w:r w:rsidRPr="00FA6B42">
        <w:rPr>
          <w:sz w:val="22"/>
          <w:szCs w:val="22"/>
        </w:rPr>
        <w:t>Preparation of the ABET Self-Study Report for the Civil Engineering Technology Program at Old Dominion University.  Prepared for Accreditation Board for Engineering and Technology, Inc., 33 tables, 8 figures, 285 pages, June 2011.</w:t>
      </w:r>
    </w:p>
    <w:p w14:paraId="6E684763" w14:textId="77777777" w:rsidR="006F49E7" w:rsidRPr="00FA6B42" w:rsidRDefault="006F49E7" w:rsidP="006F49E7">
      <w:pPr>
        <w:tabs>
          <w:tab w:val="left" w:pos="-720"/>
        </w:tabs>
        <w:rPr>
          <w:sz w:val="22"/>
          <w:szCs w:val="22"/>
        </w:rPr>
      </w:pPr>
      <w:r w:rsidRPr="00FA6B42">
        <w:rPr>
          <w:sz w:val="22"/>
          <w:szCs w:val="22"/>
        </w:rPr>
        <w:t>Student Projects Committee Member, (2009 – 2011).</w:t>
      </w:r>
    </w:p>
    <w:p w14:paraId="31879AE0" w14:textId="77777777" w:rsidR="00FB5006" w:rsidRPr="00FA6B42" w:rsidRDefault="00FB5006" w:rsidP="00FB5006">
      <w:pPr>
        <w:tabs>
          <w:tab w:val="left" w:pos="-720"/>
        </w:tabs>
        <w:rPr>
          <w:sz w:val="22"/>
          <w:szCs w:val="22"/>
        </w:rPr>
      </w:pPr>
      <w:r w:rsidRPr="00FA6B42">
        <w:rPr>
          <w:sz w:val="22"/>
          <w:szCs w:val="22"/>
        </w:rPr>
        <w:t>Engineering Open House, Co-chair, (2007).</w:t>
      </w:r>
    </w:p>
    <w:p w14:paraId="3A4D4B3B" w14:textId="77777777" w:rsidR="006F49E7" w:rsidRPr="00FA6B42" w:rsidRDefault="006F49E7" w:rsidP="006F49E7">
      <w:pPr>
        <w:rPr>
          <w:sz w:val="22"/>
          <w:szCs w:val="22"/>
        </w:rPr>
      </w:pPr>
      <w:r w:rsidRPr="00FA6B42">
        <w:rPr>
          <w:sz w:val="22"/>
          <w:szCs w:val="22"/>
        </w:rPr>
        <w:t>Womengineers Day, Co-chair for Student Support Services Committee, (2000-2003).</w:t>
      </w:r>
    </w:p>
    <w:p w14:paraId="424BF7B1" w14:textId="77777777" w:rsidR="00FB5006" w:rsidRPr="00FA6B42" w:rsidRDefault="00FB5006" w:rsidP="00FB5006">
      <w:pPr>
        <w:rPr>
          <w:sz w:val="22"/>
          <w:szCs w:val="22"/>
        </w:rPr>
      </w:pPr>
      <w:r w:rsidRPr="00FA6B42">
        <w:rPr>
          <w:sz w:val="22"/>
          <w:szCs w:val="22"/>
        </w:rPr>
        <w:t>Batten College of Engineering and Technology Library Committee, (2000-2002).</w:t>
      </w:r>
    </w:p>
    <w:p w14:paraId="776A124C" w14:textId="77777777" w:rsidR="006F49E7" w:rsidRPr="00FA6B42" w:rsidRDefault="006F49E7" w:rsidP="00061F9E">
      <w:pPr>
        <w:rPr>
          <w:b/>
          <w:sz w:val="22"/>
          <w:szCs w:val="22"/>
        </w:rPr>
      </w:pPr>
    </w:p>
    <w:p w14:paraId="3B4CD503" w14:textId="77777777" w:rsidR="006F49E7" w:rsidRPr="00FA6B42" w:rsidRDefault="006F49E7" w:rsidP="00061F9E">
      <w:pPr>
        <w:rPr>
          <w:b/>
          <w:sz w:val="22"/>
          <w:szCs w:val="22"/>
        </w:rPr>
      </w:pPr>
      <w:r w:rsidRPr="00FA6B42">
        <w:rPr>
          <w:b/>
          <w:sz w:val="22"/>
          <w:szCs w:val="22"/>
        </w:rPr>
        <w:t>Engineering Technology Department Service:</w:t>
      </w:r>
    </w:p>
    <w:p w14:paraId="0D94A10B" w14:textId="618DB147" w:rsidR="00061F9E" w:rsidRPr="00FA6B42" w:rsidRDefault="006F49E7" w:rsidP="00061F9E">
      <w:pPr>
        <w:rPr>
          <w:sz w:val="22"/>
          <w:szCs w:val="22"/>
        </w:rPr>
      </w:pPr>
      <w:r w:rsidRPr="00FA6B42">
        <w:rPr>
          <w:sz w:val="22"/>
          <w:szCs w:val="22"/>
        </w:rPr>
        <w:t xml:space="preserve">Civil </w:t>
      </w:r>
      <w:r w:rsidR="00061F9E" w:rsidRPr="00FA6B42">
        <w:rPr>
          <w:sz w:val="22"/>
          <w:szCs w:val="22"/>
        </w:rPr>
        <w:t xml:space="preserve">Engineering Technology Curricular Committee Member (2010 – </w:t>
      </w:r>
      <w:r w:rsidR="00C10488" w:rsidRPr="00FA6B42">
        <w:rPr>
          <w:sz w:val="22"/>
          <w:szCs w:val="22"/>
        </w:rPr>
        <w:t>2017</w:t>
      </w:r>
      <w:r w:rsidR="00061F9E" w:rsidRPr="00FA6B42">
        <w:rPr>
          <w:sz w:val="22"/>
          <w:szCs w:val="22"/>
        </w:rPr>
        <w:t xml:space="preserve">). </w:t>
      </w:r>
    </w:p>
    <w:p w14:paraId="19F2EB61" w14:textId="207957A5" w:rsidR="00061F9E" w:rsidRPr="00FA6B42" w:rsidRDefault="00061F9E" w:rsidP="00061F9E">
      <w:pPr>
        <w:tabs>
          <w:tab w:val="left" w:pos="-720"/>
        </w:tabs>
        <w:rPr>
          <w:sz w:val="22"/>
          <w:szCs w:val="22"/>
        </w:rPr>
      </w:pPr>
      <w:r w:rsidRPr="00FA6B42">
        <w:rPr>
          <w:sz w:val="22"/>
          <w:szCs w:val="22"/>
        </w:rPr>
        <w:t xml:space="preserve">Tenure &amp; Promotion Committee, (2006 – </w:t>
      </w:r>
      <w:r w:rsidR="00C10488" w:rsidRPr="00FA6B42">
        <w:rPr>
          <w:sz w:val="22"/>
          <w:szCs w:val="22"/>
        </w:rPr>
        <w:t>2017</w:t>
      </w:r>
      <w:r w:rsidRPr="00FA6B42">
        <w:rPr>
          <w:sz w:val="22"/>
          <w:szCs w:val="22"/>
        </w:rPr>
        <w:t>).</w:t>
      </w:r>
    </w:p>
    <w:p w14:paraId="173CAD8D" w14:textId="77777777" w:rsidR="006F49E7" w:rsidRPr="00FA6B42" w:rsidRDefault="006F49E7" w:rsidP="006F49E7">
      <w:pPr>
        <w:tabs>
          <w:tab w:val="left" w:pos="-720"/>
        </w:tabs>
        <w:rPr>
          <w:sz w:val="22"/>
          <w:szCs w:val="22"/>
        </w:rPr>
      </w:pPr>
      <w:r w:rsidRPr="00FA6B42">
        <w:rPr>
          <w:sz w:val="22"/>
          <w:szCs w:val="22"/>
        </w:rPr>
        <w:t>Portfolio Review Committee, (2014</w:t>
      </w:r>
      <w:r w:rsidR="00933C82" w:rsidRPr="00FA6B42">
        <w:rPr>
          <w:sz w:val="22"/>
          <w:szCs w:val="22"/>
        </w:rPr>
        <w:t>, 2016</w:t>
      </w:r>
      <w:r w:rsidRPr="00FA6B42">
        <w:rPr>
          <w:sz w:val="22"/>
          <w:szCs w:val="22"/>
        </w:rPr>
        <w:t>).</w:t>
      </w:r>
    </w:p>
    <w:p w14:paraId="0DDAAE60" w14:textId="77777777" w:rsidR="006F49E7" w:rsidRPr="00FA6B42" w:rsidRDefault="006F49E7" w:rsidP="006F49E7">
      <w:pPr>
        <w:rPr>
          <w:sz w:val="22"/>
          <w:szCs w:val="22"/>
        </w:rPr>
      </w:pPr>
      <w:r w:rsidRPr="00FA6B42">
        <w:rPr>
          <w:sz w:val="22"/>
          <w:szCs w:val="22"/>
        </w:rPr>
        <w:t xml:space="preserve">Associated Schools of Construction (ASC) Student Heavy Civil Bid Competition Team, Faculty Advisor (2010 -2014).  </w:t>
      </w:r>
    </w:p>
    <w:p w14:paraId="19605C8A" w14:textId="77777777" w:rsidR="006F49E7" w:rsidRPr="00FA6B42" w:rsidRDefault="001F3D7C" w:rsidP="00CC35D3">
      <w:pPr>
        <w:rPr>
          <w:sz w:val="22"/>
          <w:szCs w:val="22"/>
        </w:rPr>
      </w:pPr>
      <w:r w:rsidRPr="00FA6B42">
        <w:rPr>
          <w:sz w:val="22"/>
          <w:szCs w:val="22"/>
        </w:rPr>
        <w:lastRenderedPageBreak/>
        <w:t>Associated Schools of Construction (ASC) Student</w:t>
      </w:r>
      <w:r w:rsidR="00CC35D3" w:rsidRPr="00FA6B42">
        <w:rPr>
          <w:sz w:val="22"/>
          <w:szCs w:val="22"/>
        </w:rPr>
        <w:t xml:space="preserve"> Commercial</w:t>
      </w:r>
      <w:r w:rsidRPr="00FA6B42">
        <w:rPr>
          <w:sz w:val="22"/>
          <w:szCs w:val="22"/>
        </w:rPr>
        <w:t xml:space="preserve"> Bid Competition Team, </w:t>
      </w:r>
      <w:r w:rsidR="007205CE" w:rsidRPr="00FA6B42">
        <w:rPr>
          <w:sz w:val="22"/>
          <w:szCs w:val="22"/>
        </w:rPr>
        <w:t xml:space="preserve">Faculty Advisor </w:t>
      </w:r>
      <w:r w:rsidR="00CC35D3" w:rsidRPr="00FA6B42">
        <w:rPr>
          <w:sz w:val="22"/>
          <w:szCs w:val="22"/>
        </w:rPr>
        <w:t>(</w:t>
      </w:r>
      <w:r w:rsidRPr="00FA6B42">
        <w:rPr>
          <w:sz w:val="22"/>
          <w:szCs w:val="22"/>
        </w:rPr>
        <w:t>1999-2014</w:t>
      </w:r>
      <w:r w:rsidR="00CC35D3" w:rsidRPr="00FA6B42">
        <w:rPr>
          <w:sz w:val="22"/>
          <w:szCs w:val="22"/>
        </w:rPr>
        <w:t>)</w:t>
      </w:r>
      <w:r w:rsidRPr="00FA6B42">
        <w:rPr>
          <w:sz w:val="22"/>
          <w:szCs w:val="22"/>
        </w:rPr>
        <w:t xml:space="preserve">.  </w:t>
      </w:r>
    </w:p>
    <w:p w14:paraId="20CACE6F" w14:textId="77777777" w:rsidR="006F49E7" w:rsidRPr="00FA6B42" w:rsidRDefault="006F49E7" w:rsidP="006F49E7">
      <w:pPr>
        <w:tabs>
          <w:tab w:val="left" w:pos="-720"/>
        </w:tabs>
        <w:rPr>
          <w:sz w:val="22"/>
          <w:szCs w:val="22"/>
        </w:rPr>
      </w:pPr>
      <w:r w:rsidRPr="00FA6B42">
        <w:rPr>
          <w:sz w:val="22"/>
          <w:szCs w:val="22"/>
        </w:rPr>
        <w:t>Engineering Technology, Peer Teaching Evaluation Committee, (2012 – 2013).</w:t>
      </w:r>
    </w:p>
    <w:p w14:paraId="1F5E49EC" w14:textId="77777777" w:rsidR="006F49E7" w:rsidRPr="00FA6B42" w:rsidRDefault="006F49E7" w:rsidP="006F49E7">
      <w:pPr>
        <w:tabs>
          <w:tab w:val="left" w:pos="-720"/>
        </w:tabs>
        <w:rPr>
          <w:sz w:val="22"/>
          <w:szCs w:val="22"/>
        </w:rPr>
      </w:pPr>
      <w:r w:rsidRPr="00FA6B42">
        <w:rPr>
          <w:sz w:val="22"/>
          <w:szCs w:val="22"/>
        </w:rPr>
        <w:t>Chair’s Advisory Committee, (2012).</w:t>
      </w:r>
    </w:p>
    <w:p w14:paraId="7F46B527" w14:textId="77777777" w:rsidR="00BD6C9C" w:rsidRPr="00FA6B42" w:rsidRDefault="00CC35D3" w:rsidP="00BD6C9C">
      <w:pPr>
        <w:tabs>
          <w:tab w:val="left" w:pos="-720"/>
        </w:tabs>
        <w:rPr>
          <w:sz w:val="22"/>
          <w:szCs w:val="22"/>
        </w:rPr>
      </w:pPr>
      <w:r w:rsidRPr="00FA6B42">
        <w:rPr>
          <w:sz w:val="22"/>
          <w:szCs w:val="22"/>
        </w:rPr>
        <w:t>Civil Engineering Technology Student Advising, (</w:t>
      </w:r>
      <w:r w:rsidR="006F49E7" w:rsidRPr="00FA6B42">
        <w:rPr>
          <w:sz w:val="22"/>
          <w:szCs w:val="22"/>
        </w:rPr>
        <w:t>2007</w:t>
      </w:r>
      <w:r w:rsidR="00836E9F" w:rsidRPr="00FA6B42">
        <w:rPr>
          <w:sz w:val="22"/>
          <w:szCs w:val="22"/>
        </w:rPr>
        <w:t xml:space="preserve"> </w:t>
      </w:r>
      <w:r w:rsidRPr="00FA6B42">
        <w:rPr>
          <w:sz w:val="22"/>
          <w:szCs w:val="22"/>
        </w:rPr>
        <w:t>-</w:t>
      </w:r>
      <w:r w:rsidR="00EA7A43" w:rsidRPr="00FA6B42">
        <w:rPr>
          <w:sz w:val="22"/>
          <w:szCs w:val="22"/>
        </w:rPr>
        <w:t>2013</w:t>
      </w:r>
      <w:r w:rsidRPr="00FA6B42">
        <w:rPr>
          <w:sz w:val="22"/>
          <w:szCs w:val="22"/>
        </w:rPr>
        <w:t>).</w:t>
      </w:r>
    </w:p>
    <w:p w14:paraId="56A091E0" w14:textId="77777777" w:rsidR="00061F9E" w:rsidRPr="00FA6B42" w:rsidRDefault="00061F9E" w:rsidP="00061F9E">
      <w:pPr>
        <w:tabs>
          <w:tab w:val="left" w:pos="-720"/>
        </w:tabs>
        <w:rPr>
          <w:sz w:val="22"/>
          <w:szCs w:val="22"/>
        </w:rPr>
      </w:pPr>
      <w:r w:rsidRPr="00FA6B42">
        <w:rPr>
          <w:sz w:val="22"/>
          <w:szCs w:val="22"/>
        </w:rPr>
        <w:t>Civil Engineering Technology Search Committee, (2012).</w:t>
      </w:r>
    </w:p>
    <w:p w14:paraId="69093030" w14:textId="77777777" w:rsidR="00836E9F" w:rsidRPr="00FA6B42" w:rsidRDefault="00836E9F" w:rsidP="00BD6C9C">
      <w:pPr>
        <w:tabs>
          <w:tab w:val="left" w:pos="-720"/>
        </w:tabs>
        <w:rPr>
          <w:sz w:val="22"/>
          <w:szCs w:val="22"/>
        </w:rPr>
      </w:pPr>
      <w:r w:rsidRPr="00FA6B42">
        <w:rPr>
          <w:sz w:val="22"/>
          <w:szCs w:val="22"/>
        </w:rPr>
        <w:t>Batten College of Engineering &amp; Technology</w:t>
      </w:r>
      <w:r w:rsidR="00CC35D3" w:rsidRPr="00FA6B42">
        <w:rPr>
          <w:sz w:val="22"/>
          <w:szCs w:val="22"/>
        </w:rPr>
        <w:t xml:space="preserve"> </w:t>
      </w:r>
      <w:r w:rsidR="00061F9E" w:rsidRPr="00FA6B42">
        <w:rPr>
          <w:sz w:val="22"/>
          <w:szCs w:val="22"/>
        </w:rPr>
        <w:t>Civil Engineering Technology Golf Outing Co-Chair, (2009 – 2011).</w:t>
      </w:r>
    </w:p>
    <w:p w14:paraId="208A9E45" w14:textId="77777777" w:rsidR="00EA7A43" w:rsidRPr="00FA6B42" w:rsidRDefault="00CC35D3" w:rsidP="00BD6C9C">
      <w:pPr>
        <w:tabs>
          <w:tab w:val="left" w:pos="-720"/>
        </w:tabs>
        <w:rPr>
          <w:sz w:val="22"/>
          <w:szCs w:val="22"/>
        </w:rPr>
      </w:pPr>
      <w:r w:rsidRPr="00FA6B42">
        <w:rPr>
          <w:sz w:val="22"/>
          <w:szCs w:val="22"/>
        </w:rPr>
        <w:t>Civil Engineering Technology</w:t>
      </w:r>
      <w:r w:rsidR="00BD6C9C" w:rsidRPr="00FA6B42">
        <w:rPr>
          <w:sz w:val="22"/>
          <w:szCs w:val="22"/>
        </w:rPr>
        <w:t xml:space="preserve"> Curriculum Committee Chair</w:t>
      </w:r>
      <w:r w:rsidR="008804D7" w:rsidRPr="00FA6B42">
        <w:rPr>
          <w:sz w:val="22"/>
          <w:szCs w:val="22"/>
        </w:rPr>
        <w:t>, (</w:t>
      </w:r>
      <w:r w:rsidR="00BD6C9C" w:rsidRPr="00FA6B42">
        <w:rPr>
          <w:sz w:val="22"/>
          <w:szCs w:val="22"/>
        </w:rPr>
        <w:t>2010</w:t>
      </w:r>
      <w:r w:rsidR="008804D7" w:rsidRPr="00FA6B42">
        <w:rPr>
          <w:sz w:val="22"/>
          <w:szCs w:val="22"/>
        </w:rPr>
        <w:t>).</w:t>
      </w:r>
    </w:p>
    <w:p w14:paraId="00E68813" w14:textId="77777777" w:rsidR="00CC35D3" w:rsidRPr="00FA6B42" w:rsidRDefault="00CC35D3" w:rsidP="00CC35D3">
      <w:pPr>
        <w:tabs>
          <w:tab w:val="left" w:pos="-720"/>
        </w:tabs>
        <w:rPr>
          <w:sz w:val="22"/>
          <w:szCs w:val="22"/>
        </w:rPr>
      </w:pPr>
      <w:r w:rsidRPr="00FA6B42">
        <w:rPr>
          <w:sz w:val="22"/>
          <w:szCs w:val="22"/>
        </w:rPr>
        <w:t>Civil Engineering Technology Construction Search Committee, Chair (2 positions), (2007).</w:t>
      </w:r>
    </w:p>
    <w:p w14:paraId="26FEED90" w14:textId="77777777" w:rsidR="00CC35D3" w:rsidRPr="00FA6B42" w:rsidRDefault="00CC35D3" w:rsidP="00CC35D3">
      <w:pPr>
        <w:tabs>
          <w:tab w:val="left" w:pos="-720"/>
        </w:tabs>
        <w:rPr>
          <w:sz w:val="22"/>
          <w:szCs w:val="22"/>
        </w:rPr>
      </w:pPr>
      <w:r w:rsidRPr="00FA6B42">
        <w:rPr>
          <w:sz w:val="22"/>
          <w:szCs w:val="22"/>
        </w:rPr>
        <w:t>Civil Engineering Technology Structural Search Committee. Chair, 2007</w:t>
      </w:r>
      <w:r w:rsidR="00627454" w:rsidRPr="00FA6B42">
        <w:rPr>
          <w:sz w:val="22"/>
          <w:szCs w:val="22"/>
        </w:rPr>
        <w:t>.</w:t>
      </w:r>
    </w:p>
    <w:p w14:paraId="1CEC6AAF" w14:textId="77777777" w:rsidR="00CC35D3" w:rsidRPr="00FA6B42" w:rsidRDefault="00CC35D3" w:rsidP="00CC35D3">
      <w:pPr>
        <w:tabs>
          <w:tab w:val="left" w:pos="-720"/>
        </w:tabs>
        <w:rPr>
          <w:sz w:val="22"/>
          <w:szCs w:val="22"/>
        </w:rPr>
      </w:pPr>
      <w:r w:rsidRPr="00FA6B42">
        <w:rPr>
          <w:sz w:val="22"/>
          <w:szCs w:val="22"/>
        </w:rPr>
        <w:t>Civil Engineering Technology Survey Search Committee, Chair, 2007</w:t>
      </w:r>
      <w:r w:rsidR="00627454" w:rsidRPr="00FA6B42">
        <w:rPr>
          <w:sz w:val="22"/>
          <w:szCs w:val="22"/>
        </w:rPr>
        <w:t>.</w:t>
      </w:r>
    </w:p>
    <w:p w14:paraId="34C5717C" w14:textId="77777777" w:rsidR="00CC35D3" w:rsidRPr="00FA6B42" w:rsidRDefault="00CC35D3" w:rsidP="00CC35D3">
      <w:pPr>
        <w:rPr>
          <w:sz w:val="22"/>
          <w:szCs w:val="22"/>
        </w:rPr>
      </w:pPr>
      <w:r w:rsidRPr="00FA6B42">
        <w:rPr>
          <w:sz w:val="22"/>
          <w:szCs w:val="22"/>
        </w:rPr>
        <w:t>Construction Advisory Committee Secretary, (2000- 2003).</w:t>
      </w:r>
    </w:p>
    <w:p w14:paraId="159F8332" w14:textId="77777777" w:rsidR="00CC35D3" w:rsidRPr="00FA6B42" w:rsidRDefault="00CC35D3" w:rsidP="00CC35D3">
      <w:pPr>
        <w:rPr>
          <w:sz w:val="22"/>
          <w:szCs w:val="22"/>
        </w:rPr>
      </w:pPr>
      <w:r w:rsidRPr="00FA6B42">
        <w:rPr>
          <w:sz w:val="22"/>
          <w:szCs w:val="22"/>
        </w:rPr>
        <w:t>Associated General Contractors (AGC) Student Chapter, Faculty Advisor, (1999-2007).</w:t>
      </w:r>
    </w:p>
    <w:p w14:paraId="2378C888" w14:textId="77777777" w:rsidR="00F3514C" w:rsidRPr="00FA6B42" w:rsidRDefault="00F3514C" w:rsidP="00CC35D3">
      <w:pPr>
        <w:rPr>
          <w:sz w:val="22"/>
          <w:szCs w:val="22"/>
        </w:rPr>
      </w:pPr>
    </w:p>
    <w:p w14:paraId="6BB1BD71" w14:textId="77777777" w:rsidR="00E163FD" w:rsidRPr="00FA6B42" w:rsidRDefault="00E163FD" w:rsidP="00E163FD">
      <w:pPr>
        <w:pStyle w:val="Default"/>
        <w:rPr>
          <w:b/>
          <w:bCs/>
          <w:color w:val="auto"/>
          <w:sz w:val="22"/>
          <w:szCs w:val="22"/>
        </w:rPr>
      </w:pPr>
      <w:r w:rsidRPr="00FA6B42">
        <w:rPr>
          <w:b/>
          <w:bCs/>
          <w:color w:val="auto"/>
          <w:sz w:val="22"/>
          <w:szCs w:val="22"/>
        </w:rPr>
        <w:t>Professional Service</w:t>
      </w:r>
      <w:r w:rsidR="00FB5006" w:rsidRPr="00FA6B42">
        <w:rPr>
          <w:b/>
          <w:bCs/>
          <w:color w:val="auto"/>
          <w:sz w:val="22"/>
          <w:szCs w:val="22"/>
        </w:rPr>
        <w:t xml:space="preserve"> to the American Society of Civil Engineers</w:t>
      </w:r>
      <w:r w:rsidRPr="00FA6B42">
        <w:rPr>
          <w:b/>
          <w:bCs/>
          <w:color w:val="auto"/>
          <w:sz w:val="22"/>
          <w:szCs w:val="22"/>
        </w:rPr>
        <w:t xml:space="preserve">: </w:t>
      </w:r>
    </w:p>
    <w:p w14:paraId="4E500775" w14:textId="1C7FB3DF" w:rsidR="007752E7" w:rsidRDefault="00D9785B" w:rsidP="007752E7">
      <w:pPr>
        <w:pStyle w:val="BodyTextIndent2"/>
        <w:ind w:left="0"/>
        <w:rPr>
          <w:bCs/>
          <w:sz w:val="22"/>
          <w:szCs w:val="22"/>
        </w:rPr>
      </w:pPr>
      <w:r w:rsidRPr="00D9785B">
        <w:rPr>
          <w:sz w:val="22"/>
          <w:szCs w:val="22"/>
        </w:rPr>
        <w:t>Climate Intelligence in Standards and Practice</w:t>
      </w:r>
      <w:r w:rsidRPr="00D9785B">
        <w:rPr>
          <w:b/>
          <w:bCs/>
          <w:sz w:val="22"/>
          <w:szCs w:val="22"/>
        </w:rPr>
        <w:t xml:space="preserve"> </w:t>
      </w:r>
      <w:r w:rsidR="007752E7">
        <w:rPr>
          <w:bCs/>
          <w:sz w:val="22"/>
          <w:szCs w:val="22"/>
        </w:rPr>
        <w:t>(CISP) Subcommittee Chair, (2025-</w:t>
      </w:r>
      <w:r w:rsidR="0049401E">
        <w:rPr>
          <w:bCs/>
          <w:sz w:val="22"/>
          <w:szCs w:val="22"/>
        </w:rPr>
        <w:t>present</w:t>
      </w:r>
      <w:r w:rsidR="007752E7">
        <w:rPr>
          <w:bCs/>
          <w:sz w:val="22"/>
          <w:szCs w:val="22"/>
        </w:rPr>
        <w:t>).</w:t>
      </w:r>
    </w:p>
    <w:p w14:paraId="28651E11" w14:textId="6DBFA700" w:rsidR="00304E98" w:rsidRDefault="00304E98" w:rsidP="000B0199">
      <w:pPr>
        <w:pStyle w:val="BodyTextIndent2"/>
        <w:ind w:left="0"/>
        <w:rPr>
          <w:bCs/>
          <w:sz w:val="22"/>
          <w:szCs w:val="22"/>
        </w:rPr>
      </w:pPr>
      <w:r>
        <w:rPr>
          <w:bCs/>
          <w:sz w:val="22"/>
          <w:szCs w:val="22"/>
        </w:rPr>
        <w:t>Climate Intelligence in Codes &amp; Standards (CICS) Subcommittee Chair, (2024-</w:t>
      </w:r>
      <w:r w:rsidR="007752E7">
        <w:rPr>
          <w:bCs/>
          <w:sz w:val="22"/>
          <w:szCs w:val="22"/>
        </w:rPr>
        <w:t>2025</w:t>
      </w:r>
      <w:r>
        <w:rPr>
          <w:bCs/>
          <w:sz w:val="22"/>
          <w:szCs w:val="22"/>
        </w:rPr>
        <w:t>).</w:t>
      </w:r>
    </w:p>
    <w:p w14:paraId="0B2C58DE" w14:textId="0C8A1570" w:rsidR="002525F3" w:rsidRDefault="002525F3" w:rsidP="000B0199">
      <w:pPr>
        <w:pStyle w:val="BodyTextIndent2"/>
        <w:ind w:left="0"/>
        <w:rPr>
          <w:bCs/>
          <w:sz w:val="22"/>
          <w:szCs w:val="22"/>
        </w:rPr>
      </w:pPr>
      <w:r>
        <w:rPr>
          <w:bCs/>
          <w:sz w:val="22"/>
          <w:szCs w:val="22"/>
        </w:rPr>
        <w:t>Committee on Adaptation to Climate Change, Member, (2020 -present).</w:t>
      </w:r>
    </w:p>
    <w:p w14:paraId="1CBD8ACE" w14:textId="3B0A09F2" w:rsidR="000B0199" w:rsidRPr="00FA6B42" w:rsidRDefault="000B0199" w:rsidP="000B0199">
      <w:pPr>
        <w:pStyle w:val="BodyTextIndent2"/>
        <w:ind w:left="0"/>
        <w:rPr>
          <w:bCs/>
          <w:sz w:val="22"/>
          <w:szCs w:val="22"/>
        </w:rPr>
      </w:pPr>
      <w:r w:rsidRPr="00FA6B42">
        <w:rPr>
          <w:bCs/>
          <w:sz w:val="22"/>
          <w:szCs w:val="22"/>
        </w:rPr>
        <w:t>Journal of Professional Practice, Reviewer, (2013</w:t>
      </w:r>
      <w:r w:rsidR="00FB5006" w:rsidRPr="00FA6B42">
        <w:rPr>
          <w:bCs/>
          <w:sz w:val="22"/>
          <w:szCs w:val="22"/>
        </w:rPr>
        <w:t xml:space="preserve"> </w:t>
      </w:r>
      <w:r w:rsidRPr="00FA6B42">
        <w:rPr>
          <w:bCs/>
          <w:sz w:val="22"/>
          <w:szCs w:val="22"/>
        </w:rPr>
        <w:t>-</w:t>
      </w:r>
      <w:r w:rsidR="00FB5006" w:rsidRPr="00FA6B42">
        <w:rPr>
          <w:bCs/>
          <w:sz w:val="22"/>
          <w:szCs w:val="22"/>
        </w:rPr>
        <w:t xml:space="preserve"> </w:t>
      </w:r>
      <w:r w:rsidRPr="00FA6B42">
        <w:rPr>
          <w:bCs/>
          <w:sz w:val="22"/>
          <w:szCs w:val="22"/>
        </w:rPr>
        <w:t>2014 &amp; 2016).</w:t>
      </w:r>
    </w:p>
    <w:p w14:paraId="2E82CE8A" w14:textId="77777777" w:rsidR="00FB5006" w:rsidRPr="00FA6B42" w:rsidRDefault="00FB5006" w:rsidP="00FD7028">
      <w:pPr>
        <w:rPr>
          <w:bCs/>
          <w:sz w:val="22"/>
          <w:szCs w:val="22"/>
        </w:rPr>
      </w:pPr>
      <w:r w:rsidRPr="00FA6B42">
        <w:rPr>
          <w:bCs/>
          <w:sz w:val="22"/>
          <w:szCs w:val="22"/>
        </w:rPr>
        <w:t xml:space="preserve">Excellence in </w:t>
      </w:r>
      <w:r w:rsidR="00B12F8E" w:rsidRPr="00FA6B42">
        <w:rPr>
          <w:bCs/>
          <w:sz w:val="22"/>
          <w:szCs w:val="22"/>
        </w:rPr>
        <w:t xml:space="preserve">Civil </w:t>
      </w:r>
      <w:r w:rsidRPr="00FA6B42">
        <w:rPr>
          <w:bCs/>
          <w:sz w:val="22"/>
          <w:szCs w:val="22"/>
        </w:rPr>
        <w:t>Engineering Education (ExCEEd) Workshop, Seminar Prese</w:t>
      </w:r>
      <w:r w:rsidR="00933C82" w:rsidRPr="00FA6B42">
        <w:rPr>
          <w:bCs/>
          <w:sz w:val="22"/>
          <w:szCs w:val="22"/>
        </w:rPr>
        <w:t>nter, (2009 - 2010, 2012, 2014, 2015, &amp; 2017</w:t>
      </w:r>
      <w:r w:rsidRPr="00FA6B42">
        <w:rPr>
          <w:bCs/>
          <w:sz w:val="22"/>
          <w:szCs w:val="22"/>
        </w:rPr>
        <w:t>).</w:t>
      </w:r>
      <w:r w:rsidR="00B12F8E" w:rsidRPr="00FA6B42">
        <w:rPr>
          <w:bCs/>
          <w:sz w:val="22"/>
          <w:szCs w:val="22"/>
        </w:rPr>
        <w:t xml:space="preserve">  Presented two seminars at each workshop.  Seminar topics include Principles of Effective Teaching, Interpersonal Rapport, </w:t>
      </w:r>
      <w:r w:rsidR="00423A06" w:rsidRPr="00FA6B42">
        <w:rPr>
          <w:bCs/>
          <w:sz w:val="22"/>
          <w:szCs w:val="22"/>
        </w:rPr>
        <w:t>Princ</w:t>
      </w:r>
      <w:r w:rsidR="00FD7028" w:rsidRPr="00FA6B42">
        <w:rPr>
          <w:bCs/>
          <w:sz w:val="22"/>
          <w:szCs w:val="22"/>
        </w:rPr>
        <w:t xml:space="preserve">iples of Learning and Teaching, </w:t>
      </w:r>
      <w:r w:rsidR="00FD7028" w:rsidRPr="00FA6B42">
        <w:rPr>
          <w:sz w:val="22"/>
          <w:szCs w:val="22"/>
        </w:rPr>
        <w:t xml:space="preserve">Learning Styles, Syllabus and Testing, and </w:t>
      </w:r>
      <w:r w:rsidR="00423A06" w:rsidRPr="00FA6B42">
        <w:rPr>
          <w:bCs/>
          <w:sz w:val="22"/>
          <w:szCs w:val="22"/>
        </w:rPr>
        <w:t xml:space="preserve">Learning to Teach. </w:t>
      </w:r>
    </w:p>
    <w:p w14:paraId="6B3A4578" w14:textId="77777777" w:rsidR="00FB5006" w:rsidRPr="00FA6B42" w:rsidRDefault="00FB5006" w:rsidP="00FB5006">
      <w:pPr>
        <w:pStyle w:val="BodyTextIndent2"/>
        <w:ind w:left="0"/>
        <w:rPr>
          <w:bCs/>
          <w:sz w:val="22"/>
          <w:szCs w:val="22"/>
        </w:rPr>
      </w:pPr>
      <w:r w:rsidRPr="00FA6B42">
        <w:rPr>
          <w:bCs/>
          <w:sz w:val="22"/>
          <w:szCs w:val="22"/>
        </w:rPr>
        <w:t xml:space="preserve">Excellence in </w:t>
      </w:r>
      <w:r w:rsidR="00B12F8E" w:rsidRPr="00FA6B42">
        <w:rPr>
          <w:bCs/>
          <w:sz w:val="22"/>
          <w:szCs w:val="22"/>
        </w:rPr>
        <w:t xml:space="preserve">Civil </w:t>
      </w:r>
      <w:r w:rsidRPr="00FA6B42">
        <w:rPr>
          <w:bCs/>
          <w:sz w:val="22"/>
          <w:szCs w:val="22"/>
        </w:rPr>
        <w:t>Engineering Education (ExCEEd) Workshop, Mentor, (2003 - 2005</w:t>
      </w:r>
      <w:r w:rsidR="00933C82" w:rsidRPr="00FA6B42">
        <w:rPr>
          <w:bCs/>
          <w:sz w:val="22"/>
          <w:szCs w:val="22"/>
        </w:rPr>
        <w:t>, 2007 - 2010, 2012, 2014, 2015, &amp; 2017</w:t>
      </w:r>
      <w:r w:rsidRPr="00FA6B42">
        <w:rPr>
          <w:bCs/>
          <w:sz w:val="22"/>
          <w:szCs w:val="22"/>
        </w:rPr>
        <w:t>).</w:t>
      </w:r>
    </w:p>
    <w:p w14:paraId="3587F56B" w14:textId="1D139943" w:rsidR="00423A06" w:rsidRPr="00FA6B42" w:rsidRDefault="00B12F8E" w:rsidP="00FB5006">
      <w:pPr>
        <w:pStyle w:val="BodyTextIndent2"/>
        <w:ind w:left="0"/>
        <w:rPr>
          <w:bCs/>
          <w:sz w:val="22"/>
          <w:szCs w:val="22"/>
        </w:rPr>
      </w:pPr>
      <w:r w:rsidRPr="00FA6B42">
        <w:rPr>
          <w:bCs/>
          <w:sz w:val="22"/>
          <w:szCs w:val="22"/>
        </w:rPr>
        <w:t xml:space="preserve">Excellence in Civil Engineering Education (ExCEEd) II Workshop, Presenter and Mentor, </w:t>
      </w:r>
      <w:r w:rsidR="00423A06" w:rsidRPr="00FA6B42">
        <w:rPr>
          <w:bCs/>
          <w:sz w:val="22"/>
          <w:szCs w:val="22"/>
        </w:rPr>
        <w:t xml:space="preserve">(2009 &amp; 2012).  Presentation topics include Best Practices in Distance </w:t>
      </w:r>
      <w:r w:rsidR="0057135C" w:rsidRPr="00FA6B42">
        <w:rPr>
          <w:bCs/>
          <w:sz w:val="22"/>
          <w:szCs w:val="22"/>
        </w:rPr>
        <w:t>Education and</w:t>
      </w:r>
      <w:r w:rsidR="00423A06" w:rsidRPr="00FA6B42">
        <w:rPr>
          <w:bCs/>
          <w:sz w:val="22"/>
          <w:szCs w:val="22"/>
        </w:rPr>
        <w:t xml:space="preserve"> ExCEEd I Review.</w:t>
      </w:r>
    </w:p>
    <w:p w14:paraId="3BDEE835" w14:textId="77777777" w:rsidR="00FB5006" w:rsidRPr="00FA6B42" w:rsidRDefault="00FB5006" w:rsidP="00FB5006">
      <w:pPr>
        <w:pStyle w:val="BodyTextIndent2"/>
        <w:ind w:left="0"/>
        <w:rPr>
          <w:bCs/>
          <w:sz w:val="22"/>
          <w:szCs w:val="22"/>
        </w:rPr>
      </w:pPr>
      <w:r w:rsidRPr="00FA6B42">
        <w:rPr>
          <w:bCs/>
          <w:sz w:val="22"/>
          <w:szCs w:val="22"/>
        </w:rPr>
        <w:t>Committee on Faculty Development, Past-Chair, (2009).</w:t>
      </w:r>
    </w:p>
    <w:p w14:paraId="717F0707" w14:textId="77777777" w:rsidR="00FB5006" w:rsidRPr="00FA6B42" w:rsidRDefault="00FB5006" w:rsidP="00FB5006">
      <w:pPr>
        <w:pStyle w:val="BodyTextIndent2"/>
        <w:ind w:left="0"/>
        <w:rPr>
          <w:bCs/>
          <w:sz w:val="22"/>
          <w:szCs w:val="22"/>
        </w:rPr>
      </w:pPr>
      <w:r w:rsidRPr="00FA6B42">
        <w:rPr>
          <w:bCs/>
          <w:sz w:val="22"/>
          <w:szCs w:val="22"/>
        </w:rPr>
        <w:t>Committee on Faculty Development, Chair, (2008).</w:t>
      </w:r>
    </w:p>
    <w:p w14:paraId="313D8637" w14:textId="77777777" w:rsidR="00FB5006" w:rsidRPr="00FA6B42" w:rsidRDefault="00FB5006" w:rsidP="00FB5006">
      <w:pPr>
        <w:pStyle w:val="BodyTextIndent2"/>
        <w:ind w:left="0"/>
        <w:rPr>
          <w:bCs/>
          <w:sz w:val="22"/>
          <w:szCs w:val="22"/>
        </w:rPr>
      </w:pPr>
      <w:r w:rsidRPr="00FA6B42">
        <w:rPr>
          <w:bCs/>
          <w:sz w:val="22"/>
          <w:szCs w:val="22"/>
        </w:rPr>
        <w:t>Committee on Faculty Development, Secretary, (2007).</w:t>
      </w:r>
    </w:p>
    <w:p w14:paraId="2052AA66" w14:textId="3666AAA0" w:rsidR="00FB5006" w:rsidRPr="00FA6B42" w:rsidRDefault="0057135C" w:rsidP="00FB5006">
      <w:pPr>
        <w:pStyle w:val="BodyTextIndent2"/>
        <w:ind w:left="0"/>
        <w:rPr>
          <w:bCs/>
          <w:sz w:val="22"/>
          <w:szCs w:val="22"/>
        </w:rPr>
      </w:pPr>
      <w:r w:rsidRPr="00FA6B42">
        <w:rPr>
          <w:bCs/>
          <w:sz w:val="22"/>
          <w:szCs w:val="22"/>
        </w:rPr>
        <w:t>Member Committee on Faculty Development</w:t>
      </w:r>
      <w:r w:rsidR="00FB5006" w:rsidRPr="00FA6B42">
        <w:rPr>
          <w:bCs/>
          <w:sz w:val="22"/>
          <w:szCs w:val="22"/>
        </w:rPr>
        <w:t>, (2006).</w:t>
      </w:r>
    </w:p>
    <w:p w14:paraId="1E5FCA4C" w14:textId="77777777" w:rsidR="00FB5006" w:rsidRPr="00FA6B42" w:rsidRDefault="00FB5006" w:rsidP="00FB5006">
      <w:pPr>
        <w:pStyle w:val="BodyTextIndent"/>
        <w:ind w:left="0" w:firstLine="0"/>
        <w:rPr>
          <w:rFonts w:ascii="Times New Roman" w:hAnsi="Times New Roman"/>
          <w:sz w:val="22"/>
          <w:szCs w:val="22"/>
        </w:rPr>
      </w:pPr>
      <w:r w:rsidRPr="00FA6B42">
        <w:rPr>
          <w:rFonts w:ascii="Times New Roman" w:hAnsi="Times New Roman"/>
          <w:b w:val="0"/>
          <w:bCs/>
          <w:sz w:val="22"/>
          <w:szCs w:val="22"/>
        </w:rPr>
        <w:t>Excellence in Civil Engineering Education (ExCEEd) Workshop, Assistant Mentor, (2001 – 2002).</w:t>
      </w:r>
    </w:p>
    <w:p w14:paraId="5BE084C6" w14:textId="77777777" w:rsidR="0071517D" w:rsidRPr="00FA6B42" w:rsidRDefault="0071517D" w:rsidP="002A2CDE">
      <w:pPr>
        <w:rPr>
          <w:b/>
          <w:sz w:val="22"/>
          <w:szCs w:val="22"/>
        </w:rPr>
      </w:pPr>
    </w:p>
    <w:p w14:paraId="4F527E7D" w14:textId="77777777" w:rsidR="0071517D" w:rsidRDefault="002A2CDE" w:rsidP="002A2CDE">
      <w:pPr>
        <w:rPr>
          <w:b/>
          <w:sz w:val="22"/>
          <w:szCs w:val="22"/>
        </w:rPr>
      </w:pPr>
      <w:r w:rsidRPr="00FA6B42">
        <w:rPr>
          <w:b/>
          <w:sz w:val="22"/>
          <w:szCs w:val="22"/>
        </w:rPr>
        <w:t xml:space="preserve">Other Professional Service: </w:t>
      </w:r>
    </w:p>
    <w:p w14:paraId="30D88093" w14:textId="77777777" w:rsidR="00DF0EF3" w:rsidRDefault="00DF0EF3" w:rsidP="002A2CDE">
      <w:pPr>
        <w:rPr>
          <w:bCs/>
          <w:sz w:val="22"/>
          <w:szCs w:val="22"/>
        </w:rPr>
      </w:pPr>
      <w:r>
        <w:rPr>
          <w:bCs/>
          <w:sz w:val="22"/>
          <w:szCs w:val="22"/>
        </w:rPr>
        <w:t>National Adaptation Forum Planning Committee, 2025-2026.</w:t>
      </w:r>
    </w:p>
    <w:p w14:paraId="51D7FCF5" w14:textId="3970A0E0" w:rsidR="00DF0EF3" w:rsidRDefault="00DF0EF3" w:rsidP="002A2CDE">
      <w:pPr>
        <w:rPr>
          <w:bCs/>
          <w:sz w:val="22"/>
          <w:szCs w:val="22"/>
        </w:rPr>
      </w:pPr>
      <w:r>
        <w:rPr>
          <w:bCs/>
          <w:sz w:val="22"/>
          <w:szCs w:val="22"/>
        </w:rPr>
        <w:t>Dutch Dialogues Ten Year Celebration Conference, Steering Committee member and Program Committee Chair, 2025.</w:t>
      </w:r>
    </w:p>
    <w:p w14:paraId="5A75E252" w14:textId="433941FC" w:rsidR="007752E7" w:rsidRPr="007752E7" w:rsidRDefault="007752E7" w:rsidP="002A2CDE">
      <w:pPr>
        <w:rPr>
          <w:bCs/>
          <w:sz w:val="22"/>
          <w:szCs w:val="22"/>
        </w:rPr>
      </w:pPr>
      <w:r w:rsidRPr="007752E7">
        <w:rPr>
          <w:bCs/>
          <w:sz w:val="22"/>
          <w:szCs w:val="22"/>
        </w:rPr>
        <w:t xml:space="preserve">Virginia Beach, Virginia Beach Stormwater Advisory Group, </w:t>
      </w:r>
      <w:r w:rsidR="00DF0EF3">
        <w:rPr>
          <w:bCs/>
          <w:sz w:val="22"/>
          <w:szCs w:val="22"/>
        </w:rPr>
        <w:t xml:space="preserve">Vice Chair, </w:t>
      </w:r>
      <w:r w:rsidRPr="007752E7">
        <w:rPr>
          <w:bCs/>
          <w:sz w:val="22"/>
          <w:szCs w:val="22"/>
        </w:rPr>
        <w:t xml:space="preserve">January – </w:t>
      </w:r>
      <w:r w:rsidR="0057135C" w:rsidRPr="007752E7">
        <w:rPr>
          <w:bCs/>
          <w:sz w:val="22"/>
          <w:szCs w:val="22"/>
        </w:rPr>
        <w:t>September</w:t>
      </w:r>
      <w:r w:rsidRPr="007752E7">
        <w:rPr>
          <w:bCs/>
          <w:sz w:val="22"/>
          <w:szCs w:val="22"/>
        </w:rPr>
        <w:t xml:space="preserve"> 2025.</w:t>
      </w:r>
    </w:p>
    <w:p w14:paraId="042D2C9A" w14:textId="77777777" w:rsidR="00DF0EF3" w:rsidRDefault="00DF0EF3" w:rsidP="002A2CDE">
      <w:pPr>
        <w:rPr>
          <w:sz w:val="22"/>
          <w:szCs w:val="22"/>
        </w:rPr>
      </w:pPr>
      <w:r>
        <w:rPr>
          <w:sz w:val="22"/>
          <w:szCs w:val="22"/>
        </w:rPr>
        <w:t>Southeast Knowledge Exchange for USACE Coastal Storm Risk Management Localities, 2025- present.</w:t>
      </w:r>
    </w:p>
    <w:p w14:paraId="63A497E3" w14:textId="5FA626D9" w:rsidR="00736AE2" w:rsidRPr="00FA6B42" w:rsidRDefault="00736AE2" w:rsidP="002A2CDE">
      <w:pPr>
        <w:rPr>
          <w:sz w:val="22"/>
          <w:szCs w:val="22"/>
        </w:rPr>
      </w:pPr>
      <w:r w:rsidRPr="00FA6B42">
        <w:rPr>
          <w:sz w:val="22"/>
          <w:szCs w:val="22"/>
        </w:rPr>
        <w:t xml:space="preserve">Commonwealth of Virginia, Technical Advisory Committee, </w:t>
      </w:r>
      <w:r w:rsidR="000310F1" w:rsidRPr="00FA6B42">
        <w:rPr>
          <w:sz w:val="22"/>
          <w:szCs w:val="22"/>
        </w:rPr>
        <w:t xml:space="preserve">Project Identification Subcommittee, and Aligning Economic Development Subcommittee, </w:t>
      </w:r>
      <w:r w:rsidRPr="00FA6B42">
        <w:rPr>
          <w:sz w:val="22"/>
          <w:szCs w:val="22"/>
        </w:rPr>
        <w:t>Coastal Resilience Master Plan, 2021.</w:t>
      </w:r>
    </w:p>
    <w:p w14:paraId="53703A11" w14:textId="49D8EEEF" w:rsidR="001C4993" w:rsidRDefault="001C4993" w:rsidP="002A2CDE">
      <w:pPr>
        <w:rPr>
          <w:sz w:val="22"/>
          <w:szCs w:val="22"/>
        </w:rPr>
      </w:pPr>
      <w:r>
        <w:rPr>
          <w:sz w:val="22"/>
          <w:szCs w:val="22"/>
        </w:rPr>
        <w:t>National Science Foundation “DRRG Proposal Review – Hurricane Resilience</w:t>
      </w:r>
      <w:r w:rsidR="0057135C">
        <w:rPr>
          <w:sz w:val="22"/>
          <w:szCs w:val="22"/>
        </w:rPr>
        <w:t>,”</w:t>
      </w:r>
      <w:r>
        <w:rPr>
          <w:sz w:val="22"/>
          <w:szCs w:val="22"/>
        </w:rPr>
        <w:t xml:space="preserve"> March 29-30, 2021.</w:t>
      </w:r>
    </w:p>
    <w:p w14:paraId="5F02173A" w14:textId="6B02547D" w:rsidR="00736AE2" w:rsidRPr="00FA6B42" w:rsidRDefault="00736AE2" w:rsidP="002A2CDE">
      <w:pPr>
        <w:rPr>
          <w:sz w:val="22"/>
          <w:szCs w:val="22"/>
        </w:rPr>
      </w:pPr>
      <w:r w:rsidRPr="00FA6B42">
        <w:rPr>
          <w:sz w:val="22"/>
          <w:szCs w:val="22"/>
        </w:rPr>
        <w:t>Commonwealth of Virginia Coastal Resilience Master Plan, Contractor Evaluation and Selection Committee, 2020.</w:t>
      </w:r>
    </w:p>
    <w:p w14:paraId="6AB7EA98" w14:textId="646F8F8E" w:rsidR="003143E6" w:rsidRDefault="003143E6" w:rsidP="002A2CDE">
      <w:pPr>
        <w:rPr>
          <w:sz w:val="22"/>
          <w:szCs w:val="22"/>
        </w:rPr>
      </w:pPr>
      <w:r>
        <w:rPr>
          <w:sz w:val="22"/>
          <w:szCs w:val="22"/>
        </w:rPr>
        <w:t>National Science Foundation, Coastal Research Hub Scoping Sessions, invited participant, Chicago, September 26-28, 2018.  (National program held simultaneously in 3 locations and virtually, limited to approximately 400 national experts.)</w:t>
      </w:r>
    </w:p>
    <w:p w14:paraId="2ACB6418" w14:textId="40C1ED43" w:rsidR="00123BF2" w:rsidRPr="00FA6B42" w:rsidRDefault="00B12F8E" w:rsidP="002A2CDE">
      <w:pPr>
        <w:rPr>
          <w:b/>
          <w:sz w:val="22"/>
          <w:szCs w:val="22"/>
        </w:rPr>
      </w:pPr>
      <w:r w:rsidRPr="00FA6B42">
        <w:rPr>
          <w:sz w:val="22"/>
          <w:szCs w:val="22"/>
        </w:rPr>
        <w:t>National Institute of Standards and Technology (NIST) Community Panel, Building and Facilities Standing Commi</w:t>
      </w:r>
      <w:r w:rsidR="003E75FE" w:rsidRPr="00FA6B42">
        <w:rPr>
          <w:sz w:val="22"/>
          <w:szCs w:val="22"/>
        </w:rPr>
        <w:t xml:space="preserve">ttee Member, (2015 - </w:t>
      </w:r>
      <w:r w:rsidR="003B21A9">
        <w:rPr>
          <w:sz w:val="22"/>
          <w:szCs w:val="22"/>
        </w:rPr>
        <w:t>2018</w:t>
      </w:r>
      <w:r w:rsidR="00E65F6A" w:rsidRPr="00FA6B42">
        <w:rPr>
          <w:sz w:val="22"/>
          <w:szCs w:val="22"/>
        </w:rPr>
        <w:t>).</w:t>
      </w:r>
    </w:p>
    <w:p w14:paraId="57CBA8A9" w14:textId="77777777" w:rsidR="0023662B" w:rsidRPr="00FA6B42" w:rsidRDefault="00123BF2" w:rsidP="002A2CDE">
      <w:pPr>
        <w:rPr>
          <w:sz w:val="22"/>
          <w:szCs w:val="22"/>
        </w:rPr>
      </w:pPr>
      <w:r w:rsidRPr="00FA6B42">
        <w:rPr>
          <w:sz w:val="22"/>
          <w:szCs w:val="22"/>
        </w:rPr>
        <w:t>Hampton Roads Intergovernmental Pilot Project, Chair Pri</w:t>
      </w:r>
      <w:r w:rsidR="00023330" w:rsidRPr="00FA6B42">
        <w:rPr>
          <w:sz w:val="22"/>
          <w:szCs w:val="22"/>
        </w:rPr>
        <w:t>vate Infrastructure Committee, (2014-2016)</w:t>
      </w:r>
    </w:p>
    <w:p w14:paraId="3B124139" w14:textId="77777777" w:rsidR="000B0199" w:rsidRPr="00FA6B42" w:rsidRDefault="000B0199" w:rsidP="002A2CDE">
      <w:pPr>
        <w:rPr>
          <w:b/>
          <w:sz w:val="22"/>
          <w:szCs w:val="22"/>
        </w:rPr>
      </w:pPr>
      <w:r w:rsidRPr="00FA6B42">
        <w:rPr>
          <w:sz w:val="22"/>
          <w:szCs w:val="22"/>
        </w:rPr>
        <w:lastRenderedPageBreak/>
        <w:t>Construction industry liaison for students.  Developing and advertising recruitment and scho</w:t>
      </w:r>
      <w:r w:rsidR="00933C82" w:rsidRPr="00FA6B42">
        <w:rPr>
          <w:sz w:val="22"/>
          <w:szCs w:val="22"/>
        </w:rPr>
        <w:t>larship opportunities (2010-2017</w:t>
      </w:r>
      <w:r w:rsidRPr="00FA6B42">
        <w:rPr>
          <w:sz w:val="22"/>
          <w:szCs w:val="22"/>
        </w:rPr>
        <w:t>).</w:t>
      </w:r>
    </w:p>
    <w:p w14:paraId="465CFBC7" w14:textId="77777777" w:rsidR="00E65F6A" w:rsidRPr="00FA6B42" w:rsidRDefault="00E65F6A" w:rsidP="00E65F6A">
      <w:pPr>
        <w:pStyle w:val="BodyText"/>
        <w:tabs>
          <w:tab w:val="left" w:pos="-720"/>
        </w:tabs>
        <w:spacing w:after="0"/>
        <w:rPr>
          <w:sz w:val="22"/>
          <w:szCs w:val="22"/>
        </w:rPr>
      </w:pPr>
      <w:r w:rsidRPr="00FA6B42">
        <w:rPr>
          <w:bCs/>
          <w:sz w:val="22"/>
          <w:szCs w:val="22"/>
        </w:rPr>
        <w:t xml:space="preserve">Mechanical Engineering Environmental Controls Class, </w:t>
      </w:r>
      <w:r w:rsidRPr="00FA6B42">
        <w:rPr>
          <w:sz w:val="22"/>
          <w:szCs w:val="22"/>
        </w:rPr>
        <w:t>Leadership in Energy and Environmental Design Presentation</w:t>
      </w:r>
      <w:r w:rsidRPr="00FA6B42">
        <w:rPr>
          <w:i/>
          <w:sz w:val="22"/>
          <w:szCs w:val="22"/>
        </w:rPr>
        <w:t xml:space="preserve">, </w:t>
      </w:r>
      <w:r w:rsidRPr="00FA6B42">
        <w:rPr>
          <w:sz w:val="22"/>
          <w:szCs w:val="22"/>
        </w:rPr>
        <w:t>(2015).</w:t>
      </w:r>
      <w:r w:rsidRPr="00FA6B42">
        <w:rPr>
          <w:i/>
          <w:sz w:val="22"/>
          <w:szCs w:val="22"/>
        </w:rPr>
        <w:t xml:space="preserve"> </w:t>
      </w:r>
    </w:p>
    <w:p w14:paraId="7833D37C" w14:textId="2B3D4811" w:rsidR="00CA5EC9" w:rsidRPr="00FA6B42" w:rsidRDefault="00CA5EC9" w:rsidP="00E65F6A">
      <w:pPr>
        <w:pStyle w:val="BodyText"/>
        <w:tabs>
          <w:tab w:val="left" w:pos="-720"/>
        </w:tabs>
        <w:spacing w:after="0"/>
        <w:rPr>
          <w:sz w:val="22"/>
          <w:szCs w:val="22"/>
        </w:rPr>
      </w:pPr>
      <w:r w:rsidRPr="00FA6B42">
        <w:rPr>
          <w:sz w:val="22"/>
          <w:szCs w:val="22"/>
        </w:rPr>
        <w:t>Undergraduate Research Project Student Advisor, Salihat Kedir, “Pavement Water Sensor Pilot Program – City of Norfolk</w:t>
      </w:r>
      <w:r w:rsidR="0057135C" w:rsidRPr="00FA6B42">
        <w:rPr>
          <w:sz w:val="22"/>
          <w:szCs w:val="22"/>
        </w:rPr>
        <w:t>,”</w:t>
      </w:r>
      <w:r w:rsidR="00A83D7F">
        <w:rPr>
          <w:sz w:val="22"/>
          <w:szCs w:val="22"/>
        </w:rPr>
        <w:t xml:space="preserve"> Fall, 2014.</w:t>
      </w:r>
    </w:p>
    <w:p w14:paraId="77454636" w14:textId="77777777" w:rsidR="00E65F6A" w:rsidRPr="00FA6B42" w:rsidRDefault="00D7234B" w:rsidP="00E65F6A">
      <w:pPr>
        <w:rPr>
          <w:bCs/>
          <w:sz w:val="22"/>
          <w:szCs w:val="22"/>
        </w:rPr>
      </w:pPr>
      <w:r w:rsidRPr="00FA6B42">
        <w:rPr>
          <w:sz w:val="22"/>
          <w:szCs w:val="22"/>
        </w:rPr>
        <w:t xml:space="preserve">ODU Student Chapter of the Society of Women Engineers, Developed and presented </w:t>
      </w:r>
      <w:r w:rsidRPr="00FA6B42">
        <w:rPr>
          <w:iCs/>
          <w:sz w:val="22"/>
          <w:szCs w:val="22"/>
        </w:rPr>
        <w:t xml:space="preserve">Leadership in Energy and Environment (LEED) </w:t>
      </w:r>
      <w:r w:rsidRPr="00FA6B42">
        <w:rPr>
          <w:sz w:val="22"/>
          <w:szCs w:val="22"/>
        </w:rPr>
        <w:t>Green Associate Training, (2014).</w:t>
      </w:r>
      <w:r w:rsidR="00E65F6A" w:rsidRPr="00FA6B42">
        <w:rPr>
          <w:sz w:val="22"/>
          <w:szCs w:val="22"/>
        </w:rPr>
        <w:t xml:space="preserve">  Seminar topics included </w:t>
      </w:r>
    </w:p>
    <w:p w14:paraId="37A383B9" w14:textId="77777777" w:rsidR="00E65F6A" w:rsidRPr="00FA6B42" w:rsidRDefault="00E65F6A" w:rsidP="00E65F6A">
      <w:pPr>
        <w:rPr>
          <w:bCs/>
          <w:sz w:val="22"/>
          <w:szCs w:val="22"/>
        </w:rPr>
      </w:pPr>
      <w:r w:rsidRPr="00FA6B42">
        <w:rPr>
          <w:bCs/>
          <w:sz w:val="22"/>
          <w:szCs w:val="22"/>
        </w:rPr>
        <w:t>About USGBC &amp; LEED, New Processes for Building Green, Sustainable Thinking, Energy and Atmosphere, Location &amp; Transportation, Innovation in Design &amp; Regional Priority, Water Efficiency, Sustainable Sites, Introduction to Green Buildings &amp; C, Materials &amp; Resources, and Indoor Environmental Quality.</w:t>
      </w:r>
    </w:p>
    <w:p w14:paraId="17011EA9" w14:textId="77777777" w:rsidR="000B0199" w:rsidRPr="00FA6B42" w:rsidRDefault="000B0199" w:rsidP="000B0199">
      <w:pPr>
        <w:rPr>
          <w:sz w:val="22"/>
          <w:szCs w:val="22"/>
        </w:rPr>
      </w:pPr>
      <w:r w:rsidRPr="00FA6B42">
        <w:rPr>
          <w:iCs/>
          <w:sz w:val="22"/>
          <w:szCs w:val="22"/>
        </w:rPr>
        <w:t>United States Army Corps of Engineers, Developed and presented Leadership in Energy and Environment (LEED) Green Associate Training, (2012).</w:t>
      </w:r>
      <w:r w:rsidR="00B12F8E" w:rsidRPr="00FA6B42">
        <w:rPr>
          <w:iCs/>
          <w:sz w:val="22"/>
          <w:szCs w:val="22"/>
        </w:rPr>
        <w:t xml:space="preserve">  Thirteen luncheon seminars on the Leadership in Energy and Environment Green Building Rating System.</w:t>
      </w:r>
      <w:r w:rsidR="00387534" w:rsidRPr="00FA6B42">
        <w:rPr>
          <w:iCs/>
          <w:sz w:val="22"/>
          <w:szCs w:val="22"/>
        </w:rPr>
        <w:t xml:space="preserve">  </w:t>
      </w:r>
      <w:r w:rsidR="00387534" w:rsidRPr="00FA6B42">
        <w:rPr>
          <w:sz w:val="22"/>
          <w:szCs w:val="22"/>
        </w:rPr>
        <w:t xml:space="preserve">Seminar topics included USGBC Introduction, Green Building Fundamentals, </w:t>
      </w:r>
      <w:r w:rsidR="00387534" w:rsidRPr="00FA6B42">
        <w:rPr>
          <w:bCs/>
          <w:sz w:val="22"/>
          <w:szCs w:val="22"/>
        </w:rPr>
        <w:t>Green Associate Preparation,</w:t>
      </w:r>
      <w:r w:rsidR="00387534" w:rsidRPr="00FA6B42">
        <w:rPr>
          <w:sz w:val="22"/>
          <w:szCs w:val="22"/>
        </w:rPr>
        <w:t xml:space="preserve"> Sustainable Sites, Water Efficiency, Energy and Atmosphere, Materials and Resources, Indoor Environmental Quality, </w:t>
      </w:r>
      <w:r w:rsidR="00387534" w:rsidRPr="00FA6B42">
        <w:rPr>
          <w:bCs/>
          <w:sz w:val="22"/>
          <w:szCs w:val="22"/>
        </w:rPr>
        <w:t>Innovations in Virginia Beach Animal Shelter, Design &amp; Regional Credits, Green Associate - Summary of Key Points, Sustainable Design Synergies, and Green Buildings &amp; Productivity</w:t>
      </w:r>
    </w:p>
    <w:p w14:paraId="2101F3B1" w14:textId="77777777" w:rsidR="000B0199" w:rsidRPr="00FA6B42" w:rsidRDefault="000B0199" w:rsidP="000B0199">
      <w:pPr>
        <w:rPr>
          <w:sz w:val="22"/>
          <w:szCs w:val="22"/>
        </w:rPr>
      </w:pPr>
      <w:r w:rsidRPr="00FA6B42">
        <w:rPr>
          <w:sz w:val="22"/>
          <w:szCs w:val="22"/>
        </w:rPr>
        <w:t>Peer reviewer for the Associated Schools of Construction (ASC)</w:t>
      </w:r>
      <w:r w:rsidR="00FB5006" w:rsidRPr="00FA6B42">
        <w:rPr>
          <w:sz w:val="22"/>
          <w:szCs w:val="22"/>
        </w:rPr>
        <w:t xml:space="preserve"> Conference Proceedings</w:t>
      </w:r>
      <w:r w:rsidRPr="00FA6B42">
        <w:rPr>
          <w:sz w:val="22"/>
          <w:szCs w:val="22"/>
        </w:rPr>
        <w:t>, (2002-2009 &amp; 2013).</w:t>
      </w:r>
    </w:p>
    <w:p w14:paraId="62EE8CEA" w14:textId="77777777" w:rsidR="00387534" w:rsidRPr="00FA6B42" w:rsidRDefault="00387534" w:rsidP="00387534">
      <w:pPr>
        <w:autoSpaceDE w:val="0"/>
        <w:autoSpaceDN w:val="0"/>
        <w:adjustRightInd w:val="0"/>
        <w:rPr>
          <w:sz w:val="22"/>
          <w:szCs w:val="22"/>
        </w:rPr>
      </w:pPr>
      <w:r w:rsidRPr="00FA6B42">
        <w:rPr>
          <w:sz w:val="22"/>
          <w:szCs w:val="22"/>
        </w:rPr>
        <w:t>National Association of Women in Construction Hampton Roads Section, “LEED v4 changes to the LEED Rating System” Presentation, (2012).</w:t>
      </w:r>
    </w:p>
    <w:p w14:paraId="74A0CF03" w14:textId="77777777" w:rsidR="00423A06" w:rsidRPr="00FA6B42" w:rsidRDefault="00423A06" w:rsidP="00423A06">
      <w:pPr>
        <w:rPr>
          <w:bCs/>
          <w:sz w:val="22"/>
          <w:szCs w:val="22"/>
        </w:rPr>
      </w:pPr>
      <w:r w:rsidRPr="00FA6B42">
        <w:rPr>
          <w:sz w:val="22"/>
          <w:szCs w:val="22"/>
        </w:rPr>
        <w:t xml:space="preserve">Associated Schools of Construction Annual Conference, New Faculty Teaching Seminars, </w:t>
      </w:r>
      <w:r w:rsidR="00FD7028" w:rsidRPr="00FA6B42">
        <w:rPr>
          <w:sz w:val="22"/>
          <w:szCs w:val="22"/>
        </w:rPr>
        <w:t xml:space="preserve">Effective Teaching Seminar using ExCEEd Principles, </w:t>
      </w:r>
      <w:r w:rsidR="00387534" w:rsidRPr="00FA6B42">
        <w:rPr>
          <w:sz w:val="22"/>
          <w:szCs w:val="22"/>
        </w:rPr>
        <w:t>(</w:t>
      </w:r>
      <w:r w:rsidRPr="00FA6B42">
        <w:rPr>
          <w:sz w:val="22"/>
          <w:szCs w:val="22"/>
        </w:rPr>
        <w:t>2010</w:t>
      </w:r>
      <w:r w:rsidR="00387534" w:rsidRPr="00FA6B42">
        <w:rPr>
          <w:sz w:val="22"/>
          <w:szCs w:val="22"/>
        </w:rPr>
        <w:t>)</w:t>
      </w:r>
      <w:r w:rsidRPr="00FA6B42">
        <w:rPr>
          <w:sz w:val="22"/>
          <w:szCs w:val="22"/>
        </w:rPr>
        <w:t xml:space="preserve">.  Seminar topics included </w:t>
      </w:r>
      <w:r w:rsidR="00FD7028" w:rsidRPr="00FA6B42">
        <w:rPr>
          <w:sz w:val="22"/>
          <w:szCs w:val="22"/>
        </w:rPr>
        <w:t>Learning to Teach, Principles of Effective Teaching, Interpersonal Rapport, Learning Objectives, Learning Styles, and Syllabus and Testing.</w:t>
      </w:r>
    </w:p>
    <w:p w14:paraId="58329668" w14:textId="77777777" w:rsidR="000B0199" w:rsidRPr="00FA6B42" w:rsidRDefault="000B0199" w:rsidP="000B0199">
      <w:pPr>
        <w:pStyle w:val="BodyTextIndent"/>
        <w:ind w:left="0" w:firstLine="0"/>
        <w:rPr>
          <w:rFonts w:ascii="Times New Roman" w:hAnsi="Times New Roman"/>
          <w:b w:val="0"/>
          <w:bCs/>
          <w:sz w:val="22"/>
          <w:szCs w:val="22"/>
        </w:rPr>
      </w:pPr>
      <w:r w:rsidRPr="00FA6B42">
        <w:rPr>
          <w:rFonts w:ascii="Times New Roman" w:hAnsi="Times New Roman"/>
          <w:b w:val="0"/>
          <w:bCs/>
          <w:sz w:val="22"/>
          <w:szCs w:val="22"/>
        </w:rPr>
        <w:t>Program Coordinator for Construction Management Certificate Program offered in partnership between C2E2 and Engineering Technology Department.  Developed course materials for two of four courses taught in series and delivered one of four courses offered (2002-2009).</w:t>
      </w:r>
    </w:p>
    <w:p w14:paraId="27C0F869" w14:textId="77777777" w:rsidR="001F3D7C" w:rsidRPr="00FA6B42" w:rsidRDefault="001F3D7C" w:rsidP="001F3D7C">
      <w:pPr>
        <w:ind w:right="-270"/>
        <w:rPr>
          <w:sz w:val="22"/>
          <w:szCs w:val="22"/>
        </w:rPr>
      </w:pPr>
      <w:r w:rsidRPr="00FA6B42">
        <w:rPr>
          <w:sz w:val="22"/>
          <w:szCs w:val="22"/>
        </w:rPr>
        <w:t xml:space="preserve">Bridges to Prosperity Board Member, </w:t>
      </w:r>
      <w:r w:rsidR="00B5426C" w:rsidRPr="00FA6B42">
        <w:rPr>
          <w:sz w:val="22"/>
          <w:szCs w:val="22"/>
        </w:rPr>
        <w:t>(</w:t>
      </w:r>
      <w:r w:rsidRPr="00FA6B42">
        <w:rPr>
          <w:sz w:val="22"/>
          <w:szCs w:val="22"/>
        </w:rPr>
        <w:t>2006-2010</w:t>
      </w:r>
      <w:r w:rsidR="00B5426C" w:rsidRPr="00FA6B42">
        <w:rPr>
          <w:sz w:val="22"/>
          <w:szCs w:val="22"/>
        </w:rPr>
        <w:t>)</w:t>
      </w:r>
      <w:r w:rsidRPr="00FA6B42">
        <w:rPr>
          <w:sz w:val="22"/>
          <w:szCs w:val="22"/>
        </w:rPr>
        <w:t>.</w:t>
      </w:r>
    </w:p>
    <w:p w14:paraId="3106ABD0" w14:textId="77777777" w:rsidR="000B0199" w:rsidRPr="00FA6B42" w:rsidRDefault="000B0199" w:rsidP="000B0199">
      <w:pPr>
        <w:pStyle w:val="BodyTextIndent2"/>
        <w:ind w:left="0"/>
        <w:rPr>
          <w:bCs/>
          <w:sz w:val="22"/>
          <w:szCs w:val="22"/>
        </w:rPr>
      </w:pPr>
      <w:r w:rsidRPr="00FA6B42">
        <w:rPr>
          <w:bCs/>
          <w:sz w:val="22"/>
          <w:szCs w:val="22"/>
        </w:rPr>
        <w:t>Associated Schools of Construction, Region 1 Director, (2006 -2010).</w:t>
      </w:r>
    </w:p>
    <w:p w14:paraId="67FA11F8" w14:textId="5CD69734" w:rsidR="000B0199" w:rsidRDefault="000B0199" w:rsidP="000B0199">
      <w:pPr>
        <w:pStyle w:val="BodyTextIndent2"/>
        <w:ind w:left="0"/>
        <w:rPr>
          <w:bCs/>
          <w:sz w:val="22"/>
          <w:szCs w:val="22"/>
        </w:rPr>
      </w:pPr>
      <w:r w:rsidRPr="00FA6B42">
        <w:rPr>
          <w:bCs/>
          <w:sz w:val="22"/>
          <w:szCs w:val="22"/>
        </w:rPr>
        <w:t>International Journal of Construction Education and Research, Editorial Board, (2006-2010).</w:t>
      </w:r>
    </w:p>
    <w:p w14:paraId="2F738128" w14:textId="7D2E9825" w:rsidR="00670A47" w:rsidRDefault="00670A47" w:rsidP="000B0199">
      <w:pPr>
        <w:pStyle w:val="BodyTextIndent2"/>
        <w:ind w:left="0"/>
        <w:rPr>
          <w:bCs/>
          <w:sz w:val="22"/>
          <w:szCs w:val="22"/>
        </w:rPr>
      </w:pPr>
    </w:p>
    <w:p w14:paraId="4903C61B" w14:textId="77777777" w:rsidR="00670A47" w:rsidRDefault="00670A47" w:rsidP="00670A47">
      <w:pPr>
        <w:rPr>
          <w:rFonts w:eastAsia="Malgun Gothic"/>
          <w:b/>
          <w:sz w:val="22"/>
          <w:szCs w:val="22"/>
          <w:lang w:eastAsia="zh-TW"/>
        </w:rPr>
      </w:pPr>
      <w:r w:rsidRPr="00FA6B42">
        <w:rPr>
          <w:rFonts w:eastAsia="Malgun Gothic"/>
          <w:b/>
          <w:sz w:val="22"/>
          <w:szCs w:val="22"/>
          <w:lang w:eastAsia="zh-TW"/>
        </w:rPr>
        <w:t>Professional Non-Refereed Presentations:</w:t>
      </w:r>
    </w:p>
    <w:p w14:paraId="30D3CF74" w14:textId="77777777" w:rsidR="00670A47" w:rsidRDefault="00670A47" w:rsidP="00670A47">
      <w:pPr>
        <w:rPr>
          <w:rFonts w:eastAsia="Malgun Gothic"/>
          <w:b/>
          <w:sz w:val="22"/>
          <w:szCs w:val="22"/>
          <w:lang w:eastAsia="zh-TW"/>
        </w:rPr>
      </w:pPr>
    </w:p>
    <w:p w14:paraId="16DA1E56" w14:textId="49BA17C2" w:rsidR="00670A47" w:rsidRDefault="00670A47" w:rsidP="00670A47">
      <w:pPr>
        <w:rPr>
          <w:bCs/>
          <w:sz w:val="22"/>
          <w:szCs w:val="22"/>
        </w:rPr>
      </w:pPr>
      <w:r w:rsidRPr="00FA6B42">
        <w:rPr>
          <w:bCs/>
          <w:sz w:val="22"/>
          <w:szCs w:val="22"/>
        </w:rPr>
        <w:t xml:space="preserve">Considine, C., </w:t>
      </w:r>
      <w:r w:rsidRPr="00FA6B42">
        <w:rPr>
          <w:sz w:val="22"/>
          <w:szCs w:val="22"/>
        </w:rPr>
        <w:t>Andrews, M., Erten-Unal, M., Tahvildari, N. (2019)</w:t>
      </w:r>
      <w:r w:rsidRPr="00FA6B42">
        <w:rPr>
          <w:bCs/>
          <w:sz w:val="22"/>
          <w:szCs w:val="22"/>
        </w:rPr>
        <w:t xml:space="preserve"> “Adaptive Design”, Society of Military Engineers Workshop.  Norfolk VA.  December 6, 2019.</w:t>
      </w:r>
    </w:p>
    <w:p w14:paraId="1BFCC68F" w14:textId="67B29990" w:rsidR="00670A47" w:rsidRPr="00FA6B42" w:rsidRDefault="00670A47" w:rsidP="00670A47">
      <w:pPr>
        <w:rPr>
          <w:bCs/>
          <w:sz w:val="22"/>
          <w:szCs w:val="22"/>
        </w:rPr>
      </w:pPr>
      <w:r w:rsidRPr="00FA6B42">
        <w:rPr>
          <w:bCs/>
          <w:sz w:val="22"/>
          <w:szCs w:val="22"/>
        </w:rPr>
        <w:t>Considine, C. (September 2019) Adaptation Strategies. 9</w:t>
      </w:r>
      <w:r w:rsidRPr="00FA6B42">
        <w:rPr>
          <w:bCs/>
          <w:sz w:val="22"/>
          <w:szCs w:val="22"/>
          <w:vertAlign w:val="superscript"/>
        </w:rPr>
        <w:t>th</w:t>
      </w:r>
      <w:r w:rsidRPr="00FA6B42">
        <w:rPr>
          <w:bCs/>
          <w:sz w:val="22"/>
          <w:szCs w:val="22"/>
        </w:rPr>
        <w:t xml:space="preserve"> Annual Clean Waters Captains Retreat.  Chesapeake Bay Foundation.</w:t>
      </w:r>
    </w:p>
    <w:p w14:paraId="5D2D8ACE" w14:textId="1EA52871" w:rsidR="00670A47" w:rsidRDefault="00670A47" w:rsidP="00670A47">
      <w:pPr>
        <w:rPr>
          <w:bCs/>
          <w:sz w:val="22"/>
          <w:szCs w:val="22"/>
        </w:rPr>
      </w:pPr>
      <w:r w:rsidRPr="00FA6B42">
        <w:rPr>
          <w:bCs/>
          <w:sz w:val="22"/>
          <w:szCs w:val="22"/>
        </w:rPr>
        <w:t>Considine, C., “Multi-Sector Collaboration for Infrastructure Dependencies</w:t>
      </w:r>
      <w:r w:rsidR="0057135C" w:rsidRPr="00FA6B42">
        <w:rPr>
          <w:bCs/>
          <w:sz w:val="22"/>
          <w:szCs w:val="22"/>
        </w:rPr>
        <w:t>,”</w:t>
      </w:r>
      <w:r w:rsidRPr="00FA6B42">
        <w:rPr>
          <w:bCs/>
          <w:sz w:val="22"/>
          <w:szCs w:val="22"/>
        </w:rPr>
        <w:t xml:space="preserve"> Virginia Resilience Conference, Richmond, VA. August 1, 2017.</w:t>
      </w:r>
    </w:p>
    <w:p w14:paraId="5E4BC7DE" w14:textId="34D9E40A" w:rsidR="00716A21" w:rsidRPr="00FA6B42" w:rsidRDefault="00716A21" w:rsidP="00670A47">
      <w:pPr>
        <w:rPr>
          <w:bCs/>
          <w:sz w:val="22"/>
          <w:szCs w:val="22"/>
        </w:rPr>
      </w:pPr>
      <w:r>
        <w:rPr>
          <w:bCs/>
          <w:sz w:val="22"/>
          <w:szCs w:val="22"/>
        </w:rPr>
        <w:t>Considine, C., “Women in STEM</w:t>
      </w:r>
      <w:r w:rsidR="0057135C">
        <w:rPr>
          <w:bCs/>
          <w:sz w:val="22"/>
          <w:szCs w:val="22"/>
        </w:rPr>
        <w:t>,”</w:t>
      </w:r>
      <w:r>
        <w:rPr>
          <w:bCs/>
          <w:sz w:val="22"/>
          <w:szCs w:val="22"/>
        </w:rPr>
        <w:t xml:space="preserve"> Women’s Transportation Society, April 4, 2019</w:t>
      </w:r>
    </w:p>
    <w:p w14:paraId="383AAB25" w14:textId="4FE5F7AE" w:rsidR="00670A47" w:rsidRPr="00670A47" w:rsidRDefault="00670A47" w:rsidP="00670A47">
      <w:pPr>
        <w:rPr>
          <w:sz w:val="22"/>
          <w:szCs w:val="22"/>
        </w:rPr>
      </w:pPr>
      <w:r w:rsidRPr="00FA6B42">
        <w:rPr>
          <w:bCs/>
          <w:sz w:val="22"/>
          <w:szCs w:val="22"/>
        </w:rPr>
        <w:t xml:space="preserve">Considine, C., </w:t>
      </w:r>
      <w:r w:rsidRPr="00FA6B42">
        <w:rPr>
          <w:i/>
          <w:sz w:val="22"/>
          <w:szCs w:val="22"/>
        </w:rPr>
        <w:t>“</w:t>
      </w:r>
      <w:r w:rsidRPr="00FA6B42">
        <w:rPr>
          <w:sz w:val="22"/>
          <w:szCs w:val="22"/>
        </w:rPr>
        <w:t>What is Green Infrastructure</w:t>
      </w:r>
      <w:r w:rsidR="0057135C" w:rsidRPr="00FA6B42">
        <w:rPr>
          <w:sz w:val="22"/>
          <w:szCs w:val="22"/>
        </w:rPr>
        <w:t>,”</w:t>
      </w:r>
      <w:r w:rsidRPr="00FA6B42">
        <w:rPr>
          <w:sz w:val="22"/>
          <w:szCs w:val="22"/>
        </w:rPr>
        <w:t xml:space="preserve"> ODU Institute for Learning in Retirement</w:t>
      </w:r>
      <w:r w:rsidRPr="00FA6B42">
        <w:rPr>
          <w:i/>
          <w:sz w:val="22"/>
          <w:szCs w:val="22"/>
        </w:rPr>
        <w:t xml:space="preserve">, </w:t>
      </w:r>
      <w:r w:rsidRPr="00FA6B42">
        <w:rPr>
          <w:sz w:val="22"/>
          <w:szCs w:val="22"/>
        </w:rPr>
        <w:t>Virginia Beach, VA, April 12, 2017.</w:t>
      </w:r>
    </w:p>
    <w:p w14:paraId="36C03394" w14:textId="64D93C1A" w:rsidR="00670A47" w:rsidRPr="00670A47" w:rsidRDefault="00670A47" w:rsidP="00670A47">
      <w:pPr>
        <w:rPr>
          <w:sz w:val="22"/>
          <w:szCs w:val="22"/>
        </w:rPr>
      </w:pPr>
      <w:r w:rsidRPr="00FA6B42">
        <w:rPr>
          <w:bCs/>
          <w:sz w:val="22"/>
          <w:szCs w:val="22"/>
        </w:rPr>
        <w:t xml:space="preserve">Considine, C., </w:t>
      </w:r>
      <w:r w:rsidRPr="00FA6B42">
        <w:rPr>
          <w:i/>
          <w:sz w:val="22"/>
          <w:szCs w:val="22"/>
        </w:rPr>
        <w:t>“</w:t>
      </w:r>
      <w:r w:rsidRPr="00FA6B42">
        <w:rPr>
          <w:sz w:val="22"/>
          <w:szCs w:val="22"/>
        </w:rPr>
        <w:t>Sea Level Rise in Hampton Roads:  Causes, Projections and ODU Resiliency Initiatives</w:t>
      </w:r>
      <w:r w:rsidR="0057135C" w:rsidRPr="00FA6B42">
        <w:rPr>
          <w:sz w:val="22"/>
          <w:szCs w:val="22"/>
        </w:rPr>
        <w:t>,”</w:t>
      </w:r>
      <w:r w:rsidRPr="00FA6B42">
        <w:rPr>
          <w:sz w:val="22"/>
          <w:szCs w:val="22"/>
        </w:rPr>
        <w:t xml:space="preserve"> U.S. Coast Guard Auxiliary, Lynnhaven Flotilla</w:t>
      </w:r>
      <w:r w:rsidRPr="00FA6B42">
        <w:rPr>
          <w:i/>
          <w:sz w:val="22"/>
          <w:szCs w:val="22"/>
        </w:rPr>
        <w:t xml:space="preserve">, </w:t>
      </w:r>
      <w:r w:rsidRPr="00FA6B42">
        <w:rPr>
          <w:sz w:val="22"/>
          <w:szCs w:val="22"/>
        </w:rPr>
        <w:t>Norfolk, VA, March 6, 2017.</w:t>
      </w:r>
    </w:p>
    <w:p w14:paraId="1A0EFB21" w14:textId="53C09D3C" w:rsidR="00670A47" w:rsidRPr="00670A47" w:rsidRDefault="00670A47" w:rsidP="00670A47">
      <w:pPr>
        <w:rPr>
          <w:sz w:val="22"/>
          <w:szCs w:val="22"/>
        </w:rPr>
      </w:pPr>
      <w:r w:rsidRPr="00FA6B42">
        <w:rPr>
          <w:bCs/>
          <w:sz w:val="22"/>
          <w:szCs w:val="22"/>
        </w:rPr>
        <w:t xml:space="preserve">Considine, C., </w:t>
      </w:r>
      <w:r w:rsidRPr="00FA6B42">
        <w:rPr>
          <w:i/>
          <w:sz w:val="22"/>
          <w:szCs w:val="22"/>
        </w:rPr>
        <w:t>“</w:t>
      </w:r>
      <w:r w:rsidRPr="00FA6B42">
        <w:rPr>
          <w:sz w:val="22"/>
          <w:szCs w:val="22"/>
        </w:rPr>
        <w:t>Sea Level Rise in Hampton Roads:  Near Term Impacts and Strategies</w:t>
      </w:r>
      <w:r w:rsidR="0057135C" w:rsidRPr="00FA6B42">
        <w:rPr>
          <w:sz w:val="22"/>
          <w:szCs w:val="22"/>
        </w:rPr>
        <w:t>,”</w:t>
      </w:r>
      <w:r w:rsidRPr="00FA6B42">
        <w:rPr>
          <w:sz w:val="22"/>
          <w:szCs w:val="22"/>
        </w:rPr>
        <w:t xml:space="preserve"> Professional Estimators Association of Hampton Roads</w:t>
      </w:r>
      <w:r w:rsidRPr="00FA6B42">
        <w:rPr>
          <w:i/>
          <w:sz w:val="22"/>
          <w:szCs w:val="22"/>
        </w:rPr>
        <w:t xml:space="preserve">, </w:t>
      </w:r>
      <w:r w:rsidRPr="00FA6B42">
        <w:rPr>
          <w:sz w:val="22"/>
          <w:szCs w:val="22"/>
        </w:rPr>
        <w:t>Chesapeake, VA, January 11, 2017.</w:t>
      </w:r>
    </w:p>
    <w:p w14:paraId="5AC9B75F" w14:textId="61EFD9F6" w:rsidR="00670A47" w:rsidRPr="00670A47" w:rsidRDefault="00670A47" w:rsidP="00670A47">
      <w:pPr>
        <w:rPr>
          <w:sz w:val="22"/>
          <w:szCs w:val="22"/>
        </w:rPr>
      </w:pPr>
      <w:r w:rsidRPr="00FA6B42">
        <w:rPr>
          <w:bCs/>
          <w:sz w:val="22"/>
          <w:szCs w:val="22"/>
        </w:rPr>
        <w:t xml:space="preserve">Considine, C., </w:t>
      </w:r>
      <w:r w:rsidRPr="00FA6B42">
        <w:rPr>
          <w:i/>
          <w:sz w:val="22"/>
          <w:szCs w:val="22"/>
        </w:rPr>
        <w:t>“</w:t>
      </w:r>
      <w:r w:rsidRPr="00FA6B42">
        <w:rPr>
          <w:sz w:val="22"/>
          <w:szCs w:val="22"/>
        </w:rPr>
        <w:t>Sea Level Rise in Hampton Roads</w:t>
      </w:r>
      <w:r w:rsidR="0057135C" w:rsidRPr="00FA6B42">
        <w:rPr>
          <w:sz w:val="22"/>
          <w:szCs w:val="22"/>
        </w:rPr>
        <w:t>,”</w:t>
      </w:r>
      <w:r w:rsidRPr="00FA6B42">
        <w:rPr>
          <w:sz w:val="22"/>
          <w:szCs w:val="22"/>
        </w:rPr>
        <w:t xml:space="preserve"> Professional Estimators Association of Hampton Roads</w:t>
      </w:r>
      <w:r w:rsidRPr="00FA6B42">
        <w:rPr>
          <w:i/>
          <w:sz w:val="22"/>
          <w:szCs w:val="22"/>
        </w:rPr>
        <w:t xml:space="preserve">, </w:t>
      </w:r>
      <w:r w:rsidRPr="00FA6B42">
        <w:rPr>
          <w:sz w:val="22"/>
          <w:szCs w:val="22"/>
        </w:rPr>
        <w:t>Virginia Beach, VA, September 9, 2015.</w:t>
      </w:r>
    </w:p>
    <w:p w14:paraId="3B1AA88B" w14:textId="64B35D00" w:rsidR="00670A47" w:rsidRPr="00FA6B42" w:rsidRDefault="00670A47" w:rsidP="00670A47">
      <w:pPr>
        <w:rPr>
          <w:bCs/>
          <w:sz w:val="22"/>
          <w:szCs w:val="22"/>
        </w:rPr>
      </w:pPr>
      <w:r w:rsidRPr="00FA6B42">
        <w:rPr>
          <w:bCs/>
          <w:sz w:val="22"/>
          <w:szCs w:val="22"/>
        </w:rPr>
        <w:lastRenderedPageBreak/>
        <w:t>St. John, B., Considine, C., Covi, M., Yusuf, J., Joannou, S., “Communicating Nuisance Flooding in Hampton Roads</w:t>
      </w:r>
      <w:r w:rsidR="0057135C" w:rsidRPr="00FA6B42">
        <w:rPr>
          <w:bCs/>
          <w:sz w:val="22"/>
          <w:szCs w:val="22"/>
        </w:rPr>
        <w:t>,”</w:t>
      </w:r>
      <w:r w:rsidRPr="00FA6B42">
        <w:rPr>
          <w:bCs/>
          <w:sz w:val="22"/>
          <w:szCs w:val="22"/>
        </w:rPr>
        <w:t xml:space="preserve"> Hampton Roads Adaptation Forum, Suffolk, VA, July 24, 2015. </w:t>
      </w:r>
    </w:p>
    <w:p w14:paraId="62CF820B" w14:textId="424BAD23" w:rsidR="00670A47" w:rsidRPr="00FA6B42" w:rsidRDefault="00670A47" w:rsidP="00670A47">
      <w:pPr>
        <w:rPr>
          <w:bCs/>
          <w:sz w:val="22"/>
          <w:szCs w:val="22"/>
        </w:rPr>
      </w:pPr>
      <w:r w:rsidRPr="00FA6B42">
        <w:rPr>
          <w:bCs/>
          <w:sz w:val="22"/>
          <w:szCs w:val="22"/>
        </w:rPr>
        <w:t>Considine, C.,</w:t>
      </w:r>
      <w:r w:rsidRPr="00FA6B42">
        <w:rPr>
          <w:i/>
          <w:sz w:val="22"/>
          <w:szCs w:val="22"/>
        </w:rPr>
        <w:t xml:space="preserve"> “</w:t>
      </w:r>
      <w:r w:rsidRPr="00FA6B42">
        <w:rPr>
          <w:sz w:val="22"/>
          <w:szCs w:val="22"/>
        </w:rPr>
        <w:t>Sea Level Rise in Hampton Roads</w:t>
      </w:r>
      <w:r w:rsidR="0057135C" w:rsidRPr="00FA6B42">
        <w:rPr>
          <w:sz w:val="22"/>
          <w:szCs w:val="22"/>
        </w:rPr>
        <w:t>,”</w:t>
      </w:r>
      <w:r w:rsidRPr="00FA6B42">
        <w:rPr>
          <w:i/>
          <w:sz w:val="22"/>
          <w:szCs w:val="22"/>
        </w:rPr>
        <w:t xml:space="preserve"> </w:t>
      </w:r>
      <w:r w:rsidRPr="00FA6B42">
        <w:rPr>
          <w:sz w:val="22"/>
          <w:szCs w:val="22"/>
        </w:rPr>
        <w:t>Hampton Roads Green Building Council</w:t>
      </w:r>
      <w:r w:rsidRPr="00FA6B42">
        <w:rPr>
          <w:i/>
          <w:sz w:val="22"/>
          <w:szCs w:val="22"/>
        </w:rPr>
        <w:t xml:space="preserve"> </w:t>
      </w:r>
      <w:r w:rsidRPr="00FA6B42">
        <w:rPr>
          <w:sz w:val="22"/>
          <w:szCs w:val="22"/>
        </w:rPr>
        <w:t>Lunch and Learn, Norfolk, VA, April 23, 2015.</w:t>
      </w:r>
    </w:p>
    <w:p w14:paraId="5F65538E" w14:textId="6501A297" w:rsidR="00670A47" w:rsidRPr="00670A47" w:rsidRDefault="00670A47" w:rsidP="00670A47">
      <w:pPr>
        <w:pStyle w:val="BodyText"/>
        <w:tabs>
          <w:tab w:val="left" w:pos="-720"/>
        </w:tabs>
        <w:spacing w:after="0"/>
        <w:rPr>
          <w:sz w:val="22"/>
          <w:szCs w:val="22"/>
        </w:rPr>
      </w:pPr>
      <w:r w:rsidRPr="00FA6B42">
        <w:rPr>
          <w:bCs/>
          <w:sz w:val="22"/>
          <w:szCs w:val="22"/>
        </w:rPr>
        <w:t>Considine, C.,</w:t>
      </w:r>
      <w:r w:rsidRPr="00FA6B42">
        <w:rPr>
          <w:i/>
          <w:sz w:val="22"/>
          <w:szCs w:val="22"/>
        </w:rPr>
        <w:t xml:space="preserve"> “</w:t>
      </w:r>
      <w:r w:rsidRPr="00FA6B42">
        <w:rPr>
          <w:sz w:val="22"/>
          <w:szCs w:val="22"/>
        </w:rPr>
        <w:t>Sea Level Rise in Hampton Roads</w:t>
      </w:r>
      <w:r w:rsidR="0057135C" w:rsidRPr="00FA6B42">
        <w:rPr>
          <w:sz w:val="22"/>
          <w:szCs w:val="22"/>
        </w:rPr>
        <w:t>,”</w:t>
      </w:r>
      <w:r w:rsidRPr="00FA6B42">
        <w:rPr>
          <w:i/>
          <w:sz w:val="22"/>
          <w:szCs w:val="22"/>
        </w:rPr>
        <w:t xml:space="preserve"> </w:t>
      </w:r>
      <w:r w:rsidRPr="00FA6B42">
        <w:rPr>
          <w:sz w:val="22"/>
          <w:szCs w:val="22"/>
        </w:rPr>
        <w:t>HBA Architecture &amp; Interior Design</w:t>
      </w:r>
      <w:r w:rsidRPr="00FA6B42">
        <w:rPr>
          <w:i/>
          <w:sz w:val="22"/>
          <w:szCs w:val="22"/>
        </w:rPr>
        <w:t xml:space="preserve">, </w:t>
      </w:r>
      <w:r w:rsidRPr="00FA6B42">
        <w:rPr>
          <w:sz w:val="22"/>
          <w:szCs w:val="22"/>
        </w:rPr>
        <w:t>Virginia Beach, VA, April 21, 2015.</w:t>
      </w:r>
    </w:p>
    <w:p w14:paraId="2B635692" w14:textId="088285B1" w:rsidR="00670A47" w:rsidRPr="00670A47" w:rsidRDefault="00670A47" w:rsidP="00670A47">
      <w:pPr>
        <w:pStyle w:val="BodyText"/>
        <w:tabs>
          <w:tab w:val="left" w:pos="-720"/>
        </w:tabs>
        <w:spacing w:after="0"/>
        <w:rPr>
          <w:sz w:val="22"/>
          <w:szCs w:val="22"/>
        </w:rPr>
      </w:pPr>
      <w:r w:rsidRPr="00FA6B42">
        <w:rPr>
          <w:bCs/>
          <w:sz w:val="22"/>
          <w:szCs w:val="22"/>
        </w:rPr>
        <w:t xml:space="preserve">Considine, C., </w:t>
      </w:r>
      <w:r w:rsidRPr="00FA6B42">
        <w:rPr>
          <w:sz w:val="22"/>
          <w:szCs w:val="22"/>
        </w:rPr>
        <w:t>“Old Dominion University Resiliency Initiatives</w:t>
      </w:r>
      <w:r w:rsidR="0057135C" w:rsidRPr="00FA6B42">
        <w:rPr>
          <w:sz w:val="22"/>
          <w:szCs w:val="22"/>
        </w:rPr>
        <w:t>,”</w:t>
      </w:r>
      <w:r w:rsidRPr="00FA6B42">
        <w:rPr>
          <w:i/>
          <w:sz w:val="22"/>
          <w:szCs w:val="22"/>
        </w:rPr>
        <w:t xml:space="preserve"> </w:t>
      </w:r>
      <w:r w:rsidRPr="00FA6B42">
        <w:rPr>
          <w:sz w:val="22"/>
          <w:szCs w:val="22"/>
        </w:rPr>
        <w:t>Resilient Virginia Conference</w:t>
      </w:r>
      <w:r w:rsidRPr="00FA6B42">
        <w:rPr>
          <w:i/>
          <w:sz w:val="22"/>
          <w:szCs w:val="22"/>
        </w:rPr>
        <w:t xml:space="preserve">, </w:t>
      </w:r>
      <w:r w:rsidRPr="00FA6B42">
        <w:rPr>
          <w:sz w:val="22"/>
          <w:szCs w:val="22"/>
        </w:rPr>
        <w:t>Glen Alan VA, February 19, 2015.</w:t>
      </w:r>
    </w:p>
    <w:p w14:paraId="2CD9A475" w14:textId="06200C52" w:rsidR="00670A47" w:rsidRPr="00FA6B42" w:rsidRDefault="00670A47" w:rsidP="00670A47">
      <w:pPr>
        <w:pStyle w:val="BodyText"/>
        <w:tabs>
          <w:tab w:val="left" w:pos="-720"/>
        </w:tabs>
        <w:spacing w:after="0"/>
        <w:rPr>
          <w:sz w:val="22"/>
          <w:szCs w:val="22"/>
        </w:rPr>
      </w:pPr>
      <w:r w:rsidRPr="00FA6B42">
        <w:rPr>
          <w:bCs/>
          <w:sz w:val="22"/>
          <w:szCs w:val="22"/>
        </w:rPr>
        <w:t xml:space="preserve">Considine, C., </w:t>
      </w:r>
      <w:r w:rsidRPr="00FA6B42">
        <w:rPr>
          <w:sz w:val="22"/>
          <w:szCs w:val="22"/>
        </w:rPr>
        <w:t>“Sea Level Rise in Hampton Roads</w:t>
      </w:r>
      <w:r w:rsidR="0057135C" w:rsidRPr="00FA6B42">
        <w:rPr>
          <w:sz w:val="22"/>
          <w:szCs w:val="22"/>
        </w:rPr>
        <w:t>,”</w:t>
      </w:r>
      <w:r w:rsidRPr="00FA6B42">
        <w:rPr>
          <w:i/>
          <w:sz w:val="22"/>
          <w:szCs w:val="22"/>
        </w:rPr>
        <w:t xml:space="preserve"> </w:t>
      </w:r>
      <w:r w:rsidRPr="00FA6B42">
        <w:rPr>
          <w:sz w:val="22"/>
          <w:szCs w:val="22"/>
        </w:rPr>
        <w:t>Hampton Roads Green Building Council</w:t>
      </w:r>
      <w:r w:rsidRPr="00FA6B42">
        <w:rPr>
          <w:i/>
          <w:sz w:val="22"/>
          <w:szCs w:val="22"/>
        </w:rPr>
        <w:t xml:space="preserve">, </w:t>
      </w:r>
      <w:r w:rsidRPr="00FA6B42">
        <w:rPr>
          <w:sz w:val="22"/>
          <w:szCs w:val="22"/>
        </w:rPr>
        <w:t>Norfolk, VA, January 21, 2015.</w:t>
      </w:r>
    </w:p>
    <w:p w14:paraId="3486FA2A" w14:textId="77777777" w:rsidR="00670A47" w:rsidRDefault="00670A47" w:rsidP="00670A47">
      <w:pPr>
        <w:rPr>
          <w:bCs/>
          <w:sz w:val="22"/>
          <w:szCs w:val="22"/>
        </w:rPr>
      </w:pPr>
      <w:r w:rsidRPr="00FA6B42">
        <w:rPr>
          <w:bCs/>
          <w:sz w:val="22"/>
          <w:szCs w:val="22"/>
        </w:rPr>
        <w:t>Considine, “</w:t>
      </w:r>
      <w:r w:rsidRPr="00FA6B42">
        <w:rPr>
          <w:sz w:val="22"/>
          <w:szCs w:val="22"/>
        </w:rPr>
        <w:t>Fostering Sea Level Rise Awareness in the Building Industry”</w:t>
      </w:r>
      <w:r w:rsidRPr="00FA6B42">
        <w:rPr>
          <w:bCs/>
          <w:sz w:val="22"/>
          <w:szCs w:val="22"/>
        </w:rPr>
        <w:t xml:space="preserve"> Professional Construction Estimators, Virginia Beach, VA, October 9, 2013.</w:t>
      </w:r>
    </w:p>
    <w:p w14:paraId="7F9034E7" w14:textId="77777777" w:rsidR="005A6127" w:rsidRPr="00FA6B42" w:rsidRDefault="005A6127" w:rsidP="00E163FD">
      <w:pPr>
        <w:pStyle w:val="Default"/>
        <w:rPr>
          <w:color w:val="auto"/>
          <w:sz w:val="22"/>
          <w:szCs w:val="22"/>
        </w:rPr>
      </w:pPr>
    </w:p>
    <w:p w14:paraId="5A4A6BA4" w14:textId="77777777" w:rsidR="005A6127" w:rsidRPr="00FA6B42" w:rsidRDefault="00E163FD" w:rsidP="005A6127">
      <w:pPr>
        <w:rPr>
          <w:sz w:val="22"/>
          <w:szCs w:val="22"/>
        </w:rPr>
      </w:pPr>
      <w:r w:rsidRPr="00FA6B42">
        <w:rPr>
          <w:b/>
          <w:bCs/>
          <w:sz w:val="22"/>
          <w:szCs w:val="22"/>
        </w:rPr>
        <w:t>Communit</w:t>
      </w:r>
      <w:r w:rsidR="005A6127" w:rsidRPr="00FA6B42">
        <w:rPr>
          <w:b/>
          <w:bCs/>
          <w:sz w:val="22"/>
          <w:szCs w:val="22"/>
        </w:rPr>
        <w:t xml:space="preserve">y </w:t>
      </w:r>
      <w:r w:rsidR="0082545F" w:rsidRPr="00FA6B42">
        <w:rPr>
          <w:b/>
          <w:bCs/>
          <w:sz w:val="22"/>
          <w:szCs w:val="22"/>
        </w:rPr>
        <w:t>Service:</w:t>
      </w:r>
    </w:p>
    <w:p w14:paraId="741057CE" w14:textId="77777777" w:rsidR="0071496E" w:rsidRPr="00FA6B42" w:rsidRDefault="00B5426C" w:rsidP="0071496E">
      <w:pPr>
        <w:pStyle w:val="BodyText"/>
        <w:tabs>
          <w:tab w:val="left" w:pos="-720"/>
        </w:tabs>
        <w:spacing w:after="0"/>
        <w:rPr>
          <w:iCs/>
          <w:sz w:val="22"/>
          <w:szCs w:val="22"/>
        </w:rPr>
      </w:pPr>
      <w:r w:rsidRPr="00FA6B42">
        <w:rPr>
          <w:sz w:val="22"/>
          <w:szCs w:val="22"/>
        </w:rPr>
        <w:t xml:space="preserve">AFS Intercultural Program, </w:t>
      </w:r>
      <w:r w:rsidR="0071496E" w:rsidRPr="00FA6B42">
        <w:rPr>
          <w:sz w:val="22"/>
          <w:szCs w:val="22"/>
        </w:rPr>
        <w:t xml:space="preserve">Hosted a foreign exchange student </w:t>
      </w:r>
      <w:r w:rsidRPr="00FA6B42">
        <w:rPr>
          <w:sz w:val="22"/>
          <w:szCs w:val="22"/>
        </w:rPr>
        <w:t>from Chile</w:t>
      </w:r>
      <w:r w:rsidR="0071496E" w:rsidRPr="00FA6B42">
        <w:rPr>
          <w:sz w:val="22"/>
          <w:szCs w:val="22"/>
        </w:rPr>
        <w:t>, September 2012 thru January 2013</w:t>
      </w:r>
      <w:r w:rsidR="004534D1" w:rsidRPr="00FA6B42">
        <w:rPr>
          <w:sz w:val="22"/>
          <w:szCs w:val="22"/>
        </w:rPr>
        <w:t>, &amp; June 2</w:t>
      </w:r>
      <w:r w:rsidRPr="00FA6B42">
        <w:rPr>
          <w:sz w:val="22"/>
          <w:szCs w:val="22"/>
        </w:rPr>
        <w:t>013</w:t>
      </w:r>
      <w:r w:rsidR="0071496E" w:rsidRPr="00FA6B42">
        <w:rPr>
          <w:sz w:val="22"/>
          <w:szCs w:val="22"/>
        </w:rPr>
        <w:t>.</w:t>
      </w:r>
    </w:p>
    <w:p w14:paraId="320562E3" w14:textId="77777777" w:rsidR="0071496E" w:rsidRPr="00FA6B42" w:rsidRDefault="0071496E" w:rsidP="0071496E">
      <w:pPr>
        <w:pStyle w:val="BodyText"/>
        <w:tabs>
          <w:tab w:val="left" w:pos="-720"/>
        </w:tabs>
        <w:spacing w:after="0"/>
        <w:rPr>
          <w:iCs/>
          <w:sz w:val="22"/>
          <w:szCs w:val="22"/>
        </w:rPr>
      </w:pPr>
      <w:r w:rsidRPr="00FA6B42">
        <w:rPr>
          <w:sz w:val="22"/>
          <w:szCs w:val="22"/>
        </w:rPr>
        <w:t xml:space="preserve">Sunset 6 Run, </w:t>
      </w:r>
      <w:r w:rsidR="00B5426C" w:rsidRPr="00FA6B42">
        <w:rPr>
          <w:sz w:val="22"/>
          <w:szCs w:val="22"/>
        </w:rPr>
        <w:t>Fundraiser</w:t>
      </w:r>
      <w:r w:rsidRPr="00FA6B42">
        <w:rPr>
          <w:sz w:val="22"/>
          <w:szCs w:val="22"/>
        </w:rPr>
        <w:t xml:space="preserve"> to benefit Lynnhaven River Now.  Served as a road </w:t>
      </w:r>
      <w:r w:rsidR="002A2CDE" w:rsidRPr="00FA6B42">
        <w:rPr>
          <w:sz w:val="22"/>
          <w:szCs w:val="22"/>
        </w:rPr>
        <w:t>marshal</w:t>
      </w:r>
      <w:r w:rsidRPr="00FA6B42">
        <w:rPr>
          <w:sz w:val="22"/>
          <w:szCs w:val="22"/>
        </w:rPr>
        <w:t xml:space="preserve"> during the race</w:t>
      </w:r>
      <w:r w:rsidR="00B5426C" w:rsidRPr="00FA6B42">
        <w:rPr>
          <w:sz w:val="22"/>
          <w:szCs w:val="22"/>
        </w:rPr>
        <w:t xml:space="preserve"> (2010 – 2011)</w:t>
      </w:r>
      <w:r w:rsidRPr="00FA6B42">
        <w:rPr>
          <w:sz w:val="22"/>
          <w:szCs w:val="22"/>
        </w:rPr>
        <w:t>.</w:t>
      </w:r>
      <w:r w:rsidR="00EA7A43" w:rsidRPr="00FA6B42">
        <w:rPr>
          <w:sz w:val="22"/>
          <w:szCs w:val="22"/>
        </w:rPr>
        <w:t xml:space="preserve"> </w:t>
      </w:r>
    </w:p>
    <w:p w14:paraId="13AF6B6B" w14:textId="77777777" w:rsidR="00B5426C" w:rsidRPr="00FA6B42" w:rsidRDefault="00B5426C" w:rsidP="00B5426C">
      <w:pPr>
        <w:ind w:right="-270"/>
        <w:rPr>
          <w:sz w:val="22"/>
          <w:szCs w:val="22"/>
        </w:rPr>
      </w:pPr>
      <w:r w:rsidRPr="00FA6B42">
        <w:rPr>
          <w:sz w:val="22"/>
          <w:szCs w:val="22"/>
        </w:rPr>
        <w:t>Habitat for Humanity Build, Batten College of Engineering &amp; Technology, Fall 2009.</w:t>
      </w:r>
    </w:p>
    <w:p w14:paraId="4BB8B040" w14:textId="14C13740" w:rsidR="00B5426C" w:rsidRPr="00FA6B42" w:rsidRDefault="00B5426C" w:rsidP="00B5426C">
      <w:pPr>
        <w:rPr>
          <w:sz w:val="22"/>
          <w:szCs w:val="22"/>
        </w:rPr>
      </w:pPr>
      <w:r w:rsidRPr="00FA6B42">
        <w:rPr>
          <w:sz w:val="22"/>
          <w:szCs w:val="22"/>
        </w:rPr>
        <w:t>“Girls Can Too - Career Conference</w:t>
      </w:r>
      <w:r w:rsidR="0057135C" w:rsidRPr="00FA6B42">
        <w:rPr>
          <w:sz w:val="22"/>
          <w:szCs w:val="22"/>
        </w:rPr>
        <w:t>,”</w:t>
      </w:r>
      <w:r w:rsidRPr="00FA6B42">
        <w:rPr>
          <w:sz w:val="22"/>
          <w:szCs w:val="22"/>
        </w:rPr>
        <w:t xml:space="preserve"> American Association of University Women, Presenter, October 2007.</w:t>
      </w:r>
    </w:p>
    <w:p w14:paraId="074E72ED" w14:textId="3459B84E" w:rsidR="00B5426C" w:rsidRDefault="00B5426C" w:rsidP="00B5426C">
      <w:pPr>
        <w:rPr>
          <w:sz w:val="22"/>
          <w:szCs w:val="22"/>
        </w:rPr>
      </w:pPr>
      <w:r w:rsidRPr="00FA6B42">
        <w:rPr>
          <w:sz w:val="22"/>
          <w:szCs w:val="22"/>
        </w:rPr>
        <w:t>You Can Do It!  Advanced Technology Center TCC Women’s Center, Women in Non –Traditional Careers Seminar Panel Speaker, March 2007.</w:t>
      </w:r>
    </w:p>
    <w:p w14:paraId="71005D87" w14:textId="3610F20A" w:rsidR="008336E1" w:rsidRDefault="008336E1" w:rsidP="00B5426C">
      <w:pPr>
        <w:rPr>
          <w:sz w:val="22"/>
          <w:szCs w:val="22"/>
        </w:rPr>
      </w:pPr>
    </w:p>
    <w:sectPr w:rsidR="008336E1">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BC047" w14:textId="77777777" w:rsidR="00611F7A" w:rsidRDefault="00611F7A" w:rsidP="00F3514C">
      <w:r>
        <w:separator/>
      </w:r>
    </w:p>
  </w:endnote>
  <w:endnote w:type="continuationSeparator" w:id="0">
    <w:p w14:paraId="20B82BCD" w14:textId="77777777" w:rsidR="00611F7A" w:rsidRDefault="00611F7A" w:rsidP="00F35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49BCF" w14:textId="77777777" w:rsidR="007A24A5" w:rsidRDefault="007A24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7630166"/>
      <w:docPartObj>
        <w:docPartGallery w:val="Page Numbers (Bottom of Page)"/>
        <w:docPartUnique/>
      </w:docPartObj>
    </w:sdtPr>
    <w:sdtEndPr>
      <w:rPr>
        <w:noProof/>
      </w:rPr>
    </w:sdtEndPr>
    <w:sdtContent>
      <w:p w14:paraId="7AED3A2E" w14:textId="77777777" w:rsidR="00E468CB" w:rsidRDefault="00E468CB">
        <w:pPr>
          <w:pStyle w:val="Footer"/>
          <w:jc w:val="center"/>
        </w:pPr>
        <w:r>
          <w:fldChar w:fldCharType="begin"/>
        </w:r>
        <w:r>
          <w:instrText xml:space="preserve"> PAGE   \* MERGEFORMAT </w:instrText>
        </w:r>
        <w:r>
          <w:fldChar w:fldCharType="separate"/>
        </w:r>
        <w:r w:rsidR="009B0636">
          <w:rPr>
            <w:noProof/>
          </w:rPr>
          <w:t>6</w:t>
        </w:r>
        <w:r>
          <w:rPr>
            <w:noProof/>
          </w:rPr>
          <w:fldChar w:fldCharType="end"/>
        </w:r>
      </w:p>
    </w:sdtContent>
  </w:sdt>
  <w:p w14:paraId="79DE0273" w14:textId="77777777" w:rsidR="00E468CB" w:rsidRDefault="00E468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0D7FE" w14:textId="77777777" w:rsidR="007A24A5" w:rsidRDefault="007A24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A577D" w14:textId="77777777" w:rsidR="00611F7A" w:rsidRDefault="00611F7A" w:rsidP="00F3514C">
      <w:r>
        <w:separator/>
      </w:r>
    </w:p>
  </w:footnote>
  <w:footnote w:type="continuationSeparator" w:id="0">
    <w:p w14:paraId="5D64A0F0" w14:textId="77777777" w:rsidR="00611F7A" w:rsidRDefault="00611F7A" w:rsidP="00F351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58903" w14:textId="77777777" w:rsidR="007A24A5" w:rsidRDefault="007A24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3EC62" w14:textId="00E84865" w:rsidR="007A24A5" w:rsidRDefault="007A24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16EFD" w14:textId="77777777" w:rsidR="007A24A5" w:rsidRDefault="007A24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upperRoman"/>
      <w:pStyle w:val="Heading1"/>
      <w:lvlText w:val="%1."/>
      <w:legacy w:legacy="1" w:legacySpace="0" w:legacyIndent="720"/>
      <w:lvlJc w:val="left"/>
      <w:pPr>
        <w:ind w:left="720" w:hanging="720"/>
      </w:pPr>
    </w:lvl>
    <w:lvl w:ilvl="1">
      <w:start w:val="1"/>
      <w:numFmt w:val="upperLetter"/>
      <w:pStyle w:val="Heading2"/>
      <w:lvlText w:val="%2."/>
      <w:legacy w:legacy="1" w:legacySpace="0" w:legacyIndent="720"/>
      <w:lvlJc w:val="left"/>
      <w:pPr>
        <w:ind w:left="1440" w:hanging="720"/>
      </w:pPr>
    </w:lvl>
    <w:lvl w:ilvl="2">
      <w:start w:val="1"/>
      <w:numFmt w:val="decimal"/>
      <w:pStyle w:val="Heading3"/>
      <w:lvlText w:val="%3."/>
      <w:legacy w:legacy="1" w:legacySpace="0" w:legacyIndent="720"/>
      <w:lvlJc w:val="left"/>
      <w:pPr>
        <w:ind w:left="2160" w:hanging="720"/>
      </w:pPr>
    </w:lvl>
    <w:lvl w:ilvl="3">
      <w:start w:val="1"/>
      <w:numFmt w:val="lowerLetter"/>
      <w:pStyle w:val="Heading4"/>
      <w:lvlText w:val="%4)"/>
      <w:legacy w:legacy="1" w:legacySpace="0" w:legacyIndent="720"/>
      <w:lvlJc w:val="left"/>
      <w:pPr>
        <w:ind w:left="2880" w:hanging="720"/>
      </w:pPr>
    </w:lvl>
    <w:lvl w:ilvl="4">
      <w:start w:val="1"/>
      <w:numFmt w:val="decimal"/>
      <w:pStyle w:val="Heading5"/>
      <w:lvlText w:val="(%5)"/>
      <w:legacy w:legacy="1" w:legacySpace="0" w:legacyIndent="720"/>
      <w:lvlJc w:val="left"/>
      <w:pPr>
        <w:ind w:left="3600" w:hanging="720"/>
      </w:pPr>
    </w:lvl>
    <w:lvl w:ilvl="5">
      <w:start w:val="1"/>
      <w:numFmt w:val="lowerLetter"/>
      <w:pStyle w:val="Heading6"/>
      <w:lvlText w:val="(%6)"/>
      <w:legacy w:legacy="1" w:legacySpace="0" w:legacyIndent="720"/>
      <w:lvlJc w:val="left"/>
      <w:pPr>
        <w:ind w:left="4320" w:hanging="720"/>
      </w:pPr>
    </w:lvl>
    <w:lvl w:ilvl="6">
      <w:start w:val="1"/>
      <w:numFmt w:val="lowerRoman"/>
      <w:pStyle w:val="Heading7"/>
      <w:lvlText w:val="(%7)"/>
      <w:legacy w:legacy="1" w:legacySpace="0" w:legacyIndent="720"/>
      <w:lvlJc w:val="left"/>
      <w:pPr>
        <w:ind w:left="5040" w:hanging="720"/>
      </w:pPr>
    </w:lvl>
    <w:lvl w:ilvl="7">
      <w:start w:val="1"/>
      <w:numFmt w:val="lowerLetter"/>
      <w:pStyle w:val="Heading8"/>
      <w:lvlText w:val="(%8)"/>
      <w:legacy w:legacy="1" w:legacySpace="0" w:legacyIndent="720"/>
      <w:lvlJc w:val="left"/>
      <w:pPr>
        <w:ind w:left="5760" w:hanging="720"/>
      </w:pPr>
    </w:lvl>
    <w:lvl w:ilvl="8">
      <w:start w:val="1"/>
      <w:numFmt w:val="lowerRoman"/>
      <w:pStyle w:val="Heading9"/>
      <w:lvlText w:val="(%9)"/>
      <w:legacy w:legacy="1" w:legacySpace="0" w:legacyIndent="720"/>
      <w:lvlJc w:val="left"/>
      <w:pPr>
        <w:ind w:left="6480" w:hanging="720"/>
      </w:pPr>
    </w:lvl>
  </w:abstractNum>
  <w:abstractNum w:abstractNumId="1" w15:restartNumberingAfterBreak="0">
    <w:nsid w:val="24C83C02"/>
    <w:multiLevelType w:val="multilevel"/>
    <w:tmpl w:val="9C10B5EA"/>
    <w:lvl w:ilvl="0">
      <w:start w:val="1984"/>
      <w:numFmt w:val="decimal"/>
      <w:lvlText w:val="%1"/>
      <w:lvlJc w:val="left"/>
      <w:pPr>
        <w:ind w:left="1005" w:hanging="1005"/>
      </w:pPr>
      <w:rPr>
        <w:rFonts w:hint="default"/>
      </w:rPr>
    </w:lvl>
    <w:lvl w:ilvl="1">
      <w:start w:val="1987"/>
      <w:numFmt w:val="decimal"/>
      <w:lvlText w:val="%1-%2"/>
      <w:lvlJc w:val="left"/>
      <w:pPr>
        <w:ind w:left="1005" w:hanging="1005"/>
      </w:pPr>
      <w:rPr>
        <w:rFonts w:hint="default"/>
      </w:rPr>
    </w:lvl>
    <w:lvl w:ilvl="2">
      <w:start w:val="1"/>
      <w:numFmt w:val="decimal"/>
      <w:lvlText w:val="%1-%2.%3"/>
      <w:lvlJc w:val="left"/>
      <w:pPr>
        <w:ind w:left="1005" w:hanging="1005"/>
      </w:pPr>
      <w:rPr>
        <w:rFonts w:hint="default"/>
      </w:rPr>
    </w:lvl>
    <w:lvl w:ilvl="3">
      <w:start w:val="1"/>
      <w:numFmt w:val="decimal"/>
      <w:lvlText w:val="%1-%2.%3.%4"/>
      <w:lvlJc w:val="left"/>
      <w:pPr>
        <w:ind w:left="1005" w:hanging="100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8C019C6"/>
    <w:multiLevelType w:val="hybridMultilevel"/>
    <w:tmpl w:val="E7CAB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31704A"/>
    <w:multiLevelType w:val="hybridMultilevel"/>
    <w:tmpl w:val="39D873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B11DA1"/>
    <w:multiLevelType w:val="hybridMultilevel"/>
    <w:tmpl w:val="E70C6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4E4054"/>
    <w:multiLevelType w:val="hybridMultilevel"/>
    <w:tmpl w:val="9EAA7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DF4F84"/>
    <w:multiLevelType w:val="multilevel"/>
    <w:tmpl w:val="85EE6B88"/>
    <w:lvl w:ilvl="0">
      <w:start w:val="1984"/>
      <w:numFmt w:val="decimal"/>
      <w:lvlText w:val="%1"/>
      <w:lvlJc w:val="left"/>
      <w:pPr>
        <w:ind w:left="1005" w:hanging="1005"/>
      </w:pPr>
      <w:rPr>
        <w:rFonts w:hint="default"/>
      </w:rPr>
    </w:lvl>
    <w:lvl w:ilvl="1">
      <w:start w:val="1987"/>
      <w:numFmt w:val="decimal"/>
      <w:lvlText w:val="%1-%2"/>
      <w:lvlJc w:val="left"/>
      <w:pPr>
        <w:ind w:left="1005" w:hanging="1005"/>
      </w:pPr>
      <w:rPr>
        <w:rFonts w:hint="default"/>
      </w:rPr>
    </w:lvl>
    <w:lvl w:ilvl="2">
      <w:start w:val="1"/>
      <w:numFmt w:val="decimal"/>
      <w:lvlText w:val="%1-%2.%3"/>
      <w:lvlJc w:val="left"/>
      <w:pPr>
        <w:ind w:left="1005" w:hanging="1005"/>
      </w:pPr>
      <w:rPr>
        <w:rFonts w:hint="default"/>
      </w:rPr>
    </w:lvl>
    <w:lvl w:ilvl="3">
      <w:start w:val="1"/>
      <w:numFmt w:val="decimal"/>
      <w:lvlText w:val="%1-%2.%3.%4"/>
      <w:lvlJc w:val="left"/>
      <w:pPr>
        <w:ind w:left="1005" w:hanging="100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5EE7F99"/>
    <w:multiLevelType w:val="hybridMultilevel"/>
    <w:tmpl w:val="E3864A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75A0F01"/>
    <w:multiLevelType w:val="multilevel"/>
    <w:tmpl w:val="878EF3AC"/>
    <w:lvl w:ilvl="0">
      <w:start w:val="1984"/>
      <w:numFmt w:val="decimal"/>
      <w:lvlText w:val="%1"/>
      <w:lvlJc w:val="left"/>
      <w:pPr>
        <w:tabs>
          <w:tab w:val="num" w:pos="1440"/>
        </w:tabs>
        <w:ind w:left="1440" w:hanging="1440"/>
      </w:pPr>
      <w:rPr>
        <w:rFonts w:hint="default"/>
      </w:rPr>
    </w:lvl>
    <w:lvl w:ilvl="1">
      <w:start w:val="1987"/>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E432334"/>
    <w:multiLevelType w:val="multilevel"/>
    <w:tmpl w:val="78B06618"/>
    <w:lvl w:ilvl="0">
      <w:start w:val="1984"/>
      <w:numFmt w:val="decimal"/>
      <w:lvlText w:val="%1"/>
      <w:lvlJc w:val="left"/>
      <w:pPr>
        <w:ind w:left="1005" w:hanging="1005"/>
      </w:pPr>
      <w:rPr>
        <w:rFonts w:hint="default"/>
      </w:rPr>
    </w:lvl>
    <w:lvl w:ilvl="1">
      <w:start w:val="1987"/>
      <w:numFmt w:val="decimal"/>
      <w:lvlText w:val="%1-%2"/>
      <w:lvlJc w:val="left"/>
      <w:pPr>
        <w:ind w:left="1005" w:hanging="1005"/>
      </w:pPr>
      <w:rPr>
        <w:rFonts w:hint="default"/>
      </w:rPr>
    </w:lvl>
    <w:lvl w:ilvl="2">
      <w:start w:val="1"/>
      <w:numFmt w:val="decimal"/>
      <w:lvlText w:val="%1-%2.%3"/>
      <w:lvlJc w:val="left"/>
      <w:pPr>
        <w:ind w:left="1005" w:hanging="1005"/>
      </w:pPr>
      <w:rPr>
        <w:rFonts w:hint="default"/>
      </w:rPr>
    </w:lvl>
    <w:lvl w:ilvl="3">
      <w:start w:val="1"/>
      <w:numFmt w:val="decimal"/>
      <w:lvlText w:val="%1-%2.%3.%4"/>
      <w:lvlJc w:val="left"/>
      <w:pPr>
        <w:ind w:left="1005" w:hanging="100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7CA1D20"/>
    <w:multiLevelType w:val="hybridMultilevel"/>
    <w:tmpl w:val="27AC63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2604EE"/>
    <w:multiLevelType w:val="hybridMultilevel"/>
    <w:tmpl w:val="BDEA37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D97CD8"/>
    <w:multiLevelType w:val="hybridMultilevel"/>
    <w:tmpl w:val="560469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E342DB"/>
    <w:multiLevelType w:val="hybridMultilevel"/>
    <w:tmpl w:val="985EC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93208C"/>
    <w:multiLevelType w:val="multilevel"/>
    <w:tmpl w:val="C85E6F10"/>
    <w:lvl w:ilvl="0">
      <w:start w:val="1984"/>
      <w:numFmt w:val="decimal"/>
      <w:lvlText w:val="%1"/>
      <w:lvlJc w:val="left"/>
      <w:pPr>
        <w:ind w:left="1005" w:hanging="1005"/>
      </w:pPr>
      <w:rPr>
        <w:rFonts w:hint="default"/>
      </w:rPr>
    </w:lvl>
    <w:lvl w:ilvl="1">
      <w:start w:val="1987"/>
      <w:numFmt w:val="decimal"/>
      <w:lvlText w:val="%1-%2"/>
      <w:lvlJc w:val="left"/>
      <w:pPr>
        <w:ind w:left="1005" w:hanging="1005"/>
      </w:pPr>
      <w:rPr>
        <w:rFonts w:hint="default"/>
      </w:rPr>
    </w:lvl>
    <w:lvl w:ilvl="2">
      <w:start w:val="1"/>
      <w:numFmt w:val="decimal"/>
      <w:lvlText w:val="%1-%2.%3"/>
      <w:lvlJc w:val="left"/>
      <w:pPr>
        <w:ind w:left="1005" w:hanging="1005"/>
      </w:pPr>
      <w:rPr>
        <w:rFonts w:hint="default"/>
      </w:rPr>
    </w:lvl>
    <w:lvl w:ilvl="3">
      <w:start w:val="1"/>
      <w:numFmt w:val="decimal"/>
      <w:lvlText w:val="%1-%2.%3.%4"/>
      <w:lvlJc w:val="left"/>
      <w:pPr>
        <w:ind w:left="1005" w:hanging="100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44C5FFA"/>
    <w:multiLevelType w:val="hybridMultilevel"/>
    <w:tmpl w:val="3F8E8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5FF0D7E"/>
    <w:multiLevelType w:val="hybridMultilevel"/>
    <w:tmpl w:val="5E3215DE"/>
    <w:lvl w:ilvl="0" w:tplc="E88E1FB2">
      <w:start w:val="1984"/>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E6281A"/>
    <w:multiLevelType w:val="hybridMultilevel"/>
    <w:tmpl w:val="6D468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C186DAF"/>
    <w:multiLevelType w:val="hybridMultilevel"/>
    <w:tmpl w:val="4E907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4566083">
    <w:abstractNumId w:val="8"/>
  </w:num>
  <w:num w:numId="2" w16cid:durableId="751320483">
    <w:abstractNumId w:val="1"/>
  </w:num>
  <w:num w:numId="3" w16cid:durableId="2142141577">
    <w:abstractNumId w:val="6"/>
  </w:num>
  <w:num w:numId="4" w16cid:durableId="1967852391">
    <w:abstractNumId w:val="14"/>
  </w:num>
  <w:num w:numId="5" w16cid:durableId="1368145129">
    <w:abstractNumId w:val="9"/>
  </w:num>
  <w:num w:numId="6" w16cid:durableId="615917097">
    <w:abstractNumId w:val="16"/>
  </w:num>
  <w:num w:numId="7" w16cid:durableId="16540903">
    <w:abstractNumId w:val="2"/>
  </w:num>
  <w:num w:numId="8" w16cid:durableId="1941135430">
    <w:abstractNumId w:val="0"/>
  </w:num>
  <w:num w:numId="9" w16cid:durableId="72440298">
    <w:abstractNumId w:val="15"/>
  </w:num>
  <w:num w:numId="10" w16cid:durableId="632176348">
    <w:abstractNumId w:val="7"/>
  </w:num>
  <w:num w:numId="11" w16cid:durableId="1359234226">
    <w:abstractNumId w:val="11"/>
  </w:num>
  <w:num w:numId="12" w16cid:durableId="451172709">
    <w:abstractNumId w:val="3"/>
  </w:num>
  <w:num w:numId="13" w16cid:durableId="1203901353">
    <w:abstractNumId w:val="17"/>
  </w:num>
  <w:num w:numId="14" w16cid:durableId="739526676">
    <w:abstractNumId w:val="18"/>
  </w:num>
  <w:num w:numId="15" w16cid:durableId="383988923">
    <w:abstractNumId w:val="4"/>
  </w:num>
  <w:num w:numId="16" w16cid:durableId="258414957">
    <w:abstractNumId w:val="10"/>
  </w:num>
  <w:num w:numId="17" w16cid:durableId="152063640">
    <w:abstractNumId w:val="5"/>
  </w:num>
  <w:num w:numId="18" w16cid:durableId="990253342">
    <w:abstractNumId w:val="12"/>
  </w:num>
  <w:num w:numId="19" w16cid:durableId="129941420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3FD"/>
    <w:rsid w:val="000007EE"/>
    <w:rsid w:val="00006073"/>
    <w:rsid w:val="00023330"/>
    <w:rsid w:val="00026D0E"/>
    <w:rsid w:val="000310F1"/>
    <w:rsid w:val="00031FED"/>
    <w:rsid w:val="00046055"/>
    <w:rsid w:val="000531FF"/>
    <w:rsid w:val="000567A6"/>
    <w:rsid w:val="00061F9E"/>
    <w:rsid w:val="00063535"/>
    <w:rsid w:val="00084DC8"/>
    <w:rsid w:val="000A6EF5"/>
    <w:rsid w:val="000B0199"/>
    <w:rsid w:val="000B2AA1"/>
    <w:rsid w:val="000B66C2"/>
    <w:rsid w:val="000F4DB9"/>
    <w:rsid w:val="000F6D90"/>
    <w:rsid w:val="001046E0"/>
    <w:rsid w:val="001073C9"/>
    <w:rsid w:val="00110952"/>
    <w:rsid w:val="001137EF"/>
    <w:rsid w:val="00123BF2"/>
    <w:rsid w:val="00124578"/>
    <w:rsid w:val="001451E4"/>
    <w:rsid w:val="00147C79"/>
    <w:rsid w:val="00151FDA"/>
    <w:rsid w:val="001924F7"/>
    <w:rsid w:val="00192D90"/>
    <w:rsid w:val="001B7D67"/>
    <w:rsid w:val="001C4993"/>
    <w:rsid w:val="001D7ED5"/>
    <w:rsid w:val="001F0F35"/>
    <w:rsid w:val="001F3D7C"/>
    <w:rsid w:val="001F70EF"/>
    <w:rsid w:val="0020092E"/>
    <w:rsid w:val="00211694"/>
    <w:rsid w:val="002137AD"/>
    <w:rsid w:val="002311FA"/>
    <w:rsid w:val="0023662B"/>
    <w:rsid w:val="00250211"/>
    <w:rsid w:val="00250D50"/>
    <w:rsid w:val="002525F3"/>
    <w:rsid w:val="00253B76"/>
    <w:rsid w:val="00257072"/>
    <w:rsid w:val="00260361"/>
    <w:rsid w:val="002618AD"/>
    <w:rsid w:val="002756A6"/>
    <w:rsid w:val="0027734C"/>
    <w:rsid w:val="00277E6C"/>
    <w:rsid w:val="00285078"/>
    <w:rsid w:val="00291511"/>
    <w:rsid w:val="002A2CDE"/>
    <w:rsid w:val="002A3A70"/>
    <w:rsid w:val="002A4B48"/>
    <w:rsid w:val="002A55B9"/>
    <w:rsid w:val="002A6228"/>
    <w:rsid w:val="002B4106"/>
    <w:rsid w:val="002C31CE"/>
    <w:rsid w:val="002E3969"/>
    <w:rsid w:val="002E5372"/>
    <w:rsid w:val="002F54BC"/>
    <w:rsid w:val="002F61D6"/>
    <w:rsid w:val="002F7734"/>
    <w:rsid w:val="00304E98"/>
    <w:rsid w:val="00305C5D"/>
    <w:rsid w:val="003114A3"/>
    <w:rsid w:val="003143E6"/>
    <w:rsid w:val="00330467"/>
    <w:rsid w:val="00361DA7"/>
    <w:rsid w:val="00363577"/>
    <w:rsid w:val="00366FE7"/>
    <w:rsid w:val="00387534"/>
    <w:rsid w:val="00391BC5"/>
    <w:rsid w:val="003A4FAA"/>
    <w:rsid w:val="003A755B"/>
    <w:rsid w:val="003B21A9"/>
    <w:rsid w:val="003C0EC9"/>
    <w:rsid w:val="003D76A9"/>
    <w:rsid w:val="003E5F41"/>
    <w:rsid w:val="003E7261"/>
    <w:rsid w:val="003E75FE"/>
    <w:rsid w:val="003F4F9A"/>
    <w:rsid w:val="00400479"/>
    <w:rsid w:val="0041081C"/>
    <w:rsid w:val="00423A06"/>
    <w:rsid w:val="00431A3D"/>
    <w:rsid w:val="0043723D"/>
    <w:rsid w:val="004459D9"/>
    <w:rsid w:val="004534D1"/>
    <w:rsid w:val="00476CE2"/>
    <w:rsid w:val="0049401E"/>
    <w:rsid w:val="00496176"/>
    <w:rsid w:val="004C3C6A"/>
    <w:rsid w:val="004C4E68"/>
    <w:rsid w:val="004D4CA7"/>
    <w:rsid w:val="004E2CA7"/>
    <w:rsid w:val="004F055F"/>
    <w:rsid w:val="00514A1F"/>
    <w:rsid w:val="005318DF"/>
    <w:rsid w:val="00535C6C"/>
    <w:rsid w:val="00537A87"/>
    <w:rsid w:val="0057135C"/>
    <w:rsid w:val="0057210E"/>
    <w:rsid w:val="00574B69"/>
    <w:rsid w:val="00581A10"/>
    <w:rsid w:val="005A4FA1"/>
    <w:rsid w:val="005A6127"/>
    <w:rsid w:val="005B043F"/>
    <w:rsid w:val="005D35AC"/>
    <w:rsid w:val="005E1EA4"/>
    <w:rsid w:val="005F3486"/>
    <w:rsid w:val="005F71B9"/>
    <w:rsid w:val="00611F7A"/>
    <w:rsid w:val="00624284"/>
    <w:rsid w:val="00627454"/>
    <w:rsid w:val="00635E6F"/>
    <w:rsid w:val="0063651C"/>
    <w:rsid w:val="0065795E"/>
    <w:rsid w:val="00664AF8"/>
    <w:rsid w:val="00670A47"/>
    <w:rsid w:val="0068353D"/>
    <w:rsid w:val="00686A66"/>
    <w:rsid w:val="006A72FE"/>
    <w:rsid w:val="006B4216"/>
    <w:rsid w:val="006C6796"/>
    <w:rsid w:val="006D484E"/>
    <w:rsid w:val="006D6F8B"/>
    <w:rsid w:val="006F3AA4"/>
    <w:rsid w:val="006F49E7"/>
    <w:rsid w:val="0071496E"/>
    <w:rsid w:val="0071517D"/>
    <w:rsid w:val="00716A21"/>
    <w:rsid w:val="007205CE"/>
    <w:rsid w:val="00722BB1"/>
    <w:rsid w:val="00722EC8"/>
    <w:rsid w:val="007237DA"/>
    <w:rsid w:val="00734D5F"/>
    <w:rsid w:val="00735AB5"/>
    <w:rsid w:val="00736AE2"/>
    <w:rsid w:val="00742265"/>
    <w:rsid w:val="00744F34"/>
    <w:rsid w:val="007679A7"/>
    <w:rsid w:val="00767C54"/>
    <w:rsid w:val="007752E7"/>
    <w:rsid w:val="00786758"/>
    <w:rsid w:val="0079529B"/>
    <w:rsid w:val="007A19C3"/>
    <w:rsid w:val="007A24A5"/>
    <w:rsid w:val="007A3A4D"/>
    <w:rsid w:val="007B7909"/>
    <w:rsid w:val="007C6554"/>
    <w:rsid w:val="007D6AB7"/>
    <w:rsid w:val="007E5E98"/>
    <w:rsid w:val="007F47B8"/>
    <w:rsid w:val="00803952"/>
    <w:rsid w:val="0082545F"/>
    <w:rsid w:val="008336E1"/>
    <w:rsid w:val="00835C48"/>
    <w:rsid w:val="00836E9F"/>
    <w:rsid w:val="008409F7"/>
    <w:rsid w:val="00857B67"/>
    <w:rsid w:val="00857CBD"/>
    <w:rsid w:val="008804D7"/>
    <w:rsid w:val="00883EBC"/>
    <w:rsid w:val="00896323"/>
    <w:rsid w:val="008A4871"/>
    <w:rsid w:val="008A7C3B"/>
    <w:rsid w:val="008B1E28"/>
    <w:rsid w:val="008C03BA"/>
    <w:rsid w:val="008C06D7"/>
    <w:rsid w:val="008C60B0"/>
    <w:rsid w:val="008D0703"/>
    <w:rsid w:val="008D6063"/>
    <w:rsid w:val="008F34A6"/>
    <w:rsid w:val="008F49CD"/>
    <w:rsid w:val="008F72B2"/>
    <w:rsid w:val="009009B8"/>
    <w:rsid w:val="0090773E"/>
    <w:rsid w:val="0092348B"/>
    <w:rsid w:val="009247FF"/>
    <w:rsid w:val="00933C82"/>
    <w:rsid w:val="009518A0"/>
    <w:rsid w:val="009757D5"/>
    <w:rsid w:val="009779C5"/>
    <w:rsid w:val="009902C7"/>
    <w:rsid w:val="0099492A"/>
    <w:rsid w:val="009A388A"/>
    <w:rsid w:val="009B0636"/>
    <w:rsid w:val="009C20C3"/>
    <w:rsid w:val="009C7ADC"/>
    <w:rsid w:val="009D237A"/>
    <w:rsid w:val="009E13E0"/>
    <w:rsid w:val="009F1E7A"/>
    <w:rsid w:val="009F3830"/>
    <w:rsid w:val="00A208F2"/>
    <w:rsid w:val="00A27876"/>
    <w:rsid w:val="00A3054D"/>
    <w:rsid w:val="00A32CBD"/>
    <w:rsid w:val="00A35B3A"/>
    <w:rsid w:val="00A4344E"/>
    <w:rsid w:val="00A521F0"/>
    <w:rsid w:val="00A622C8"/>
    <w:rsid w:val="00A7507D"/>
    <w:rsid w:val="00A83D7F"/>
    <w:rsid w:val="00AA0634"/>
    <w:rsid w:val="00AA2C12"/>
    <w:rsid w:val="00AA6F56"/>
    <w:rsid w:val="00AB3D90"/>
    <w:rsid w:val="00AB66F9"/>
    <w:rsid w:val="00AB6F10"/>
    <w:rsid w:val="00AC37B2"/>
    <w:rsid w:val="00AD18CB"/>
    <w:rsid w:val="00AD5BA7"/>
    <w:rsid w:val="00AE09C0"/>
    <w:rsid w:val="00AE1185"/>
    <w:rsid w:val="00AE6B5D"/>
    <w:rsid w:val="00AE7586"/>
    <w:rsid w:val="00AE7A34"/>
    <w:rsid w:val="00AF6098"/>
    <w:rsid w:val="00B12F8E"/>
    <w:rsid w:val="00B227CD"/>
    <w:rsid w:val="00B3367A"/>
    <w:rsid w:val="00B36FA1"/>
    <w:rsid w:val="00B41133"/>
    <w:rsid w:val="00B4754A"/>
    <w:rsid w:val="00B530AD"/>
    <w:rsid w:val="00B5426C"/>
    <w:rsid w:val="00B62766"/>
    <w:rsid w:val="00B7594B"/>
    <w:rsid w:val="00B92C8B"/>
    <w:rsid w:val="00B9392B"/>
    <w:rsid w:val="00BA03E9"/>
    <w:rsid w:val="00BA540E"/>
    <w:rsid w:val="00BB4202"/>
    <w:rsid w:val="00BC688B"/>
    <w:rsid w:val="00BC6AC0"/>
    <w:rsid w:val="00BC73A1"/>
    <w:rsid w:val="00BC7488"/>
    <w:rsid w:val="00BD32AF"/>
    <w:rsid w:val="00BD6C9C"/>
    <w:rsid w:val="00BF1778"/>
    <w:rsid w:val="00C10488"/>
    <w:rsid w:val="00C10E58"/>
    <w:rsid w:val="00C26775"/>
    <w:rsid w:val="00C26B98"/>
    <w:rsid w:val="00C27903"/>
    <w:rsid w:val="00C5409A"/>
    <w:rsid w:val="00C549D1"/>
    <w:rsid w:val="00C87FBA"/>
    <w:rsid w:val="00CA5EC9"/>
    <w:rsid w:val="00CB04CD"/>
    <w:rsid w:val="00CC1620"/>
    <w:rsid w:val="00CC35D3"/>
    <w:rsid w:val="00CD13BC"/>
    <w:rsid w:val="00CD2C5B"/>
    <w:rsid w:val="00CD46E6"/>
    <w:rsid w:val="00CE1927"/>
    <w:rsid w:val="00D04462"/>
    <w:rsid w:val="00D27B31"/>
    <w:rsid w:val="00D36331"/>
    <w:rsid w:val="00D44E2A"/>
    <w:rsid w:val="00D61F18"/>
    <w:rsid w:val="00D642C2"/>
    <w:rsid w:val="00D7234B"/>
    <w:rsid w:val="00D72955"/>
    <w:rsid w:val="00D80DC1"/>
    <w:rsid w:val="00D83DB4"/>
    <w:rsid w:val="00D9785B"/>
    <w:rsid w:val="00DB4D70"/>
    <w:rsid w:val="00DC6E3D"/>
    <w:rsid w:val="00DE0A48"/>
    <w:rsid w:val="00DF0EF3"/>
    <w:rsid w:val="00E03A91"/>
    <w:rsid w:val="00E03BBE"/>
    <w:rsid w:val="00E11A23"/>
    <w:rsid w:val="00E145A7"/>
    <w:rsid w:val="00E163FD"/>
    <w:rsid w:val="00E2393F"/>
    <w:rsid w:val="00E25134"/>
    <w:rsid w:val="00E468CB"/>
    <w:rsid w:val="00E55588"/>
    <w:rsid w:val="00E637E7"/>
    <w:rsid w:val="00E65F6A"/>
    <w:rsid w:val="00E66308"/>
    <w:rsid w:val="00E83FF9"/>
    <w:rsid w:val="00EA546A"/>
    <w:rsid w:val="00EA70E2"/>
    <w:rsid w:val="00EA7A43"/>
    <w:rsid w:val="00EA7C84"/>
    <w:rsid w:val="00EB367C"/>
    <w:rsid w:val="00EB7020"/>
    <w:rsid w:val="00EC7ECB"/>
    <w:rsid w:val="00EE0973"/>
    <w:rsid w:val="00EE5768"/>
    <w:rsid w:val="00EE7A87"/>
    <w:rsid w:val="00F25DD3"/>
    <w:rsid w:val="00F3514C"/>
    <w:rsid w:val="00F353D0"/>
    <w:rsid w:val="00F45EDB"/>
    <w:rsid w:val="00F61E50"/>
    <w:rsid w:val="00F66F82"/>
    <w:rsid w:val="00F70623"/>
    <w:rsid w:val="00F76352"/>
    <w:rsid w:val="00F81787"/>
    <w:rsid w:val="00FA12DA"/>
    <w:rsid w:val="00FA51A8"/>
    <w:rsid w:val="00FA6B42"/>
    <w:rsid w:val="00FB5006"/>
    <w:rsid w:val="00FB6A54"/>
    <w:rsid w:val="00FC3CB9"/>
    <w:rsid w:val="00FC6B9D"/>
    <w:rsid w:val="00FD196C"/>
    <w:rsid w:val="00FD69EE"/>
    <w:rsid w:val="00FD7028"/>
    <w:rsid w:val="00FE00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7752A8"/>
  <w15:chartTrackingRefBased/>
  <w15:docId w15:val="{1D1217A1-EB20-4E21-BBE4-DC14656F0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3FD"/>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635E6F"/>
    <w:pPr>
      <w:keepNext/>
      <w:numPr>
        <w:numId w:val="8"/>
      </w:numPr>
      <w:spacing w:before="240" w:after="60"/>
      <w:outlineLvl w:val="0"/>
    </w:pPr>
    <w:rPr>
      <w:rFonts w:ascii="Arial" w:hAnsi="Arial"/>
      <w:b/>
      <w:kern w:val="28"/>
      <w:sz w:val="28"/>
    </w:rPr>
  </w:style>
  <w:style w:type="paragraph" w:styleId="Heading2">
    <w:name w:val="heading 2"/>
    <w:basedOn w:val="Normal"/>
    <w:next w:val="Normal"/>
    <w:link w:val="Heading2Char"/>
    <w:qFormat/>
    <w:rsid w:val="00635E6F"/>
    <w:pPr>
      <w:keepNext/>
      <w:numPr>
        <w:ilvl w:val="1"/>
        <w:numId w:val="8"/>
      </w:numPr>
      <w:spacing w:before="240" w:after="60"/>
      <w:outlineLvl w:val="1"/>
    </w:pPr>
    <w:rPr>
      <w:rFonts w:ascii="Arial" w:hAnsi="Arial"/>
      <w:b/>
      <w:i/>
      <w:sz w:val="24"/>
    </w:rPr>
  </w:style>
  <w:style w:type="paragraph" w:styleId="Heading3">
    <w:name w:val="heading 3"/>
    <w:basedOn w:val="Normal"/>
    <w:next w:val="Normal"/>
    <w:link w:val="Heading3Char"/>
    <w:qFormat/>
    <w:rsid w:val="00635E6F"/>
    <w:pPr>
      <w:keepNext/>
      <w:numPr>
        <w:ilvl w:val="2"/>
        <w:numId w:val="8"/>
      </w:numPr>
      <w:spacing w:before="240" w:after="60"/>
      <w:outlineLvl w:val="2"/>
    </w:pPr>
    <w:rPr>
      <w:rFonts w:ascii="Arial" w:hAnsi="Arial"/>
      <w:sz w:val="24"/>
    </w:rPr>
  </w:style>
  <w:style w:type="paragraph" w:styleId="Heading4">
    <w:name w:val="heading 4"/>
    <w:basedOn w:val="Normal"/>
    <w:next w:val="Normal"/>
    <w:link w:val="Heading4Char"/>
    <w:qFormat/>
    <w:rsid w:val="00635E6F"/>
    <w:pPr>
      <w:keepNext/>
      <w:numPr>
        <w:ilvl w:val="3"/>
        <w:numId w:val="8"/>
      </w:numPr>
      <w:spacing w:before="240" w:after="60"/>
      <w:outlineLvl w:val="3"/>
    </w:pPr>
    <w:rPr>
      <w:rFonts w:ascii="Arial" w:hAnsi="Arial"/>
      <w:b/>
      <w:sz w:val="24"/>
    </w:rPr>
  </w:style>
  <w:style w:type="paragraph" w:styleId="Heading5">
    <w:name w:val="heading 5"/>
    <w:basedOn w:val="Normal"/>
    <w:next w:val="Normal"/>
    <w:link w:val="Heading5Char"/>
    <w:qFormat/>
    <w:rsid w:val="00635E6F"/>
    <w:pPr>
      <w:numPr>
        <w:ilvl w:val="4"/>
        <w:numId w:val="8"/>
      </w:numPr>
      <w:spacing w:before="240" w:after="60"/>
      <w:outlineLvl w:val="4"/>
    </w:pPr>
    <w:rPr>
      <w:rFonts w:ascii="Arial" w:hAnsi="Arial"/>
      <w:sz w:val="22"/>
    </w:rPr>
  </w:style>
  <w:style w:type="paragraph" w:styleId="Heading6">
    <w:name w:val="heading 6"/>
    <w:basedOn w:val="Normal"/>
    <w:next w:val="Normal"/>
    <w:link w:val="Heading6Char"/>
    <w:qFormat/>
    <w:rsid w:val="00635E6F"/>
    <w:pPr>
      <w:numPr>
        <w:ilvl w:val="5"/>
        <w:numId w:val="8"/>
      </w:numPr>
      <w:spacing w:before="240" w:after="60"/>
      <w:outlineLvl w:val="5"/>
    </w:pPr>
    <w:rPr>
      <w:i/>
      <w:sz w:val="22"/>
    </w:rPr>
  </w:style>
  <w:style w:type="paragraph" w:styleId="Heading7">
    <w:name w:val="heading 7"/>
    <w:basedOn w:val="Normal"/>
    <w:next w:val="Normal"/>
    <w:link w:val="Heading7Char"/>
    <w:qFormat/>
    <w:rsid w:val="00635E6F"/>
    <w:pPr>
      <w:numPr>
        <w:ilvl w:val="6"/>
        <w:numId w:val="8"/>
      </w:numPr>
      <w:spacing w:before="240" w:after="60"/>
      <w:outlineLvl w:val="6"/>
    </w:pPr>
    <w:rPr>
      <w:rFonts w:ascii="Arial" w:hAnsi="Arial"/>
    </w:rPr>
  </w:style>
  <w:style w:type="paragraph" w:styleId="Heading8">
    <w:name w:val="heading 8"/>
    <w:basedOn w:val="Normal"/>
    <w:next w:val="Normal"/>
    <w:link w:val="Heading8Char"/>
    <w:qFormat/>
    <w:rsid w:val="00635E6F"/>
    <w:pPr>
      <w:numPr>
        <w:ilvl w:val="7"/>
        <w:numId w:val="8"/>
      </w:numPr>
      <w:spacing w:before="240" w:after="60"/>
      <w:outlineLvl w:val="7"/>
    </w:pPr>
    <w:rPr>
      <w:rFonts w:ascii="Arial" w:hAnsi="Arial"/>
      <w:i/>
    </w:rPr>
  </w:style>
  <w:style w:type="paragraph" w:styleId="Heading9">
    <w:name w:val="heading 9"/>
    <w:basedOn w:val="Normal"/>
    <w:next w:val="Normal"/>
    <w:link w:val="Heading9Char"/>
    <w:qFormat/>
    <w:rsid w:val="00635E6F"/>
    <w:pPr>
      <w:numPr>
        <w:ilvl w:val="8"/>
        <w:numId w:val="8"/>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163FD"/>
    <w:pPr>
      <w:autoSpaceDE w:val="0"/>
      <w:autoSpaceDN w:val="0"/>
      <w:adjustRightInd w:val="0"/>
      <w:spacing w:after="0" w:line="240" w:lineRule="auto"/>
    </w:pPr>
    <w:rPr>
      <w:rFonts w:ascii="Times New Roman" w:hAnsi="Times New Roman" w:cs="Times New Roman"/>
      <w:color w:val="000000"/>
      <w:sz w:val="24"/>
      <w:szCs w:val="24"/>
    </w:rPr>
  </w:style>
  <w:style w:type="paragraph" w:styleId="BlockText">
    <w:name w:val="Block Text"/>
    <w:basedOn w:val="Normal"/>
    <w:rsid w:val="00E163FD"/>
    <w:pPr>
      <w:ind w:left="1440" w:right="-270"/>
    </w:pPr>
    <w:rPr>
      <w:sz w:val="24"/>
    </w:rPr>
  </w:style>
  <w:style w:type="paragraph" w:styleId="ListParagraph">
    <w:name w:val="List Paragraph"/>
    <w:basedOn w:val="Normal"/>
    <w:uiPriority w:val="34"/>
    <w:qFormat/>
    <w:rsid w:val="00E163FD"/>
    <w:pPr>
      <w:ind w:left="720"/>
      <w:contextualSpacing/>
    </w:pPr>
  </w:style>
  <w:style w:type="paragraph" w:styleId="BodyText">
    <w:name w:val="Body Text"/>
    <w:basedOn w:val="Normal"/>
    <w:link w:val="BodyTextChar"/>
    <w:rsid w:val="00FA12DA"/>
    <w:pPr>
      <w:spacing w:after="120"/>
    </w:pPr>
  </w:style>
  <w:style w:type="character" w:customStyle="1" w:styleId="BodyTextChar">
    <w:name w:val="Body Text Char"/>
    <w:basedOn w:val="DefaultParagraphFont"/>
    <w:link w:val="BodyText"/>
    <w:rsid w:val="00FA12DA"/>
    <w:rPr>
      <w:rFonts w:ascii="Times New Roman" w:eastAsia="Times New Roman" w:hAnsi="Times New Roman" w:cs="Times New Roman"/>
      <w:sz w:val="20"/>
      <w:szCs w:val="20"/>
    </w:rPr>
  </w:style>
  <w:style w:type="paragraph" w:styleId="Header">
    <w:name w:val="header"/>
    <w:basedOn w:val="Normal"/>
    <w:link w:val="HeaderChar"/>
    <w:rsid w:val="00FA12DA"/>
    <w:pPr>
      <w:tabs>
        <w:tab w:val="center" w:pos="4320"/>
        <w:tab w:val="right" w:pos="8640"/>
      </w:tabs>
    </w:pPr>
  </w:style>
  <w:style w:type="character" w:customStyle="1" w:styleId="HeaderChar">
    <w:name w:val="Header Char"/>
    <w:basedOn w:val="DefaultParagraphFont"/>
    <w:link w:val="Header"/>
    <w:rsid w:val="00FA12DA"/>
    <w:rPr>
      <w:rFonts w:ascii="Times New Roman" w:eastAsia="Times New Roman" w:hAnsi="Times New Roman" w:cs="Times New Roman"/>
      <w:sz w:val="20"/>
      <w:szCs w:val="20"/>
    </w:rPr>
  </w:style>
  <w:style w:type="paragraph" w:styleId="BodyTextIndent">
    <w:name w:val="Body Text Indent"/>
    <w:basedOn w:val="Normal"/>
    <w:link w:val="BodyTextIndentChar"/>
    <w:rsid w:val="00FA12DA"/>
    <w:pPr>
      <w:tabs>
        <w:tab w:val="left" w:pos="-720"/>
        <w:tab w:val="left" w:pos="0"/>
      </w:tabs>
      <w:ind w:left="720" w:hanging="720"/>
    </w:pPr>
    <w:rPr>
      <w:rFonts w:ascii="Arial" w:hAnsi="Arial"/>
      <w:b/>
      <w:sz w:val="24"/>
    </w:rPr>
  </w:style>
  <w:style w:type="character" w:customStyle="1" w:styleId="BodyTextIndentChar">
    <w:name w:val="Body Text Indent Char"/>
    <w:basedOn w:val="DefaultParagraphFont"/>
    <w:link w:val="BodyTextIndent"/>
    <w:rsid w:val="00FA12DA"/>
    <w:rPr>
      <w:rFonts w:ascii="Arial" w:eastAsia="Times New Roman" w:hAnsi="Arial" w:cs="Times New Roman"/>
      <w:b/>
      <w:sz w:val="24"/>
      <w:szCs w:val="20"/>
    </w:rPr>
  </w:style>
  <w:style w:type="paragraph" w:styleId="Title">
    <w:name w:val="Title"/>
    <w:basedOn w:val="Normal"/>
    <w:link w:val="TitleChar"/>
    <w:qFormat/>
    <w:rsid w:val="00FA12DA"/>
    <w:pPr>
      <w:jc w:val="center"/>
    </w:pPr>
    <w:rPr>
      <w:sz w:val="32"/>
      <w:szCs w:val="24"/>
    </w:rPr>
  </w:style>
  <w:style w:type="character" w:customStyle="1" w:styleId="TitleChar">
    <w:name w:val="Title Char"/>
    <w:basedOn w:val="DefaultParagraphFont"/>
    <w:link w:val="Title"/>
    <w:rsid w:val="00FA12DA"/>
    <w:rPr>
      <w:rFonts w:ascii="Times New Roman" w:eastAsia="Times New Roman" w:hAnsi="Times New Roman" w:cs="Times New Roman"/>
      <w:sz w:val="32"/>
      <w:szCs w:val="24"/>
    </w:rPr>
  </w:style>
  <w:style w:type="paragraph" w:styleId="BodyTextIndent2">
    <w:name w:val="Body Text Indent 2"/>
    <w:basedOn w:val="Normal"/>
    <w:link w:val="BodyTextIndent2Char"/>
    <w:rsid w:val="00FA12DA"/>
    <w:pPr>
      <w:ind w:left="1440"/>
    </w:pPr>
    <w:rPr>
      <w:sz w:val="24"/>
    </w:rPr>
  </w:style>
  <w:style w:type="character" w:customStyle="1" w:styleId="BodyTextIndent2Char">
    <w:name w:val="Body Text Indent 2 Char"/>
    <w:basedOn w:val="DefaultParagraphFont"/>
    <w:link w:val="BodyTextIndent2"/>
    <w:rsid w:val="00FA12DA"/>
    <w:rPr>
      <w:rFonts w:ascii="Times New Roman" w:eastAsia="Times New Roman" w:hAnsi="Times New Roman" w:cs="Times New Roman"/>
      <w:sz w:val="24"/>
      <w:szCs w:val="20"/>
    </w:rPr>
  </w:style>
  <w:style w:type="paragraph" w:styleId="BodyTextIndent3">
    <w:name w:val="Body Text Indent 3"/>
    <w:basedOn w:val="Normal"/>
    <w:link w:val="BodyTextIndent3Char"/>
    <w:unhideWhenUsed/>
    <w:rsid w:val="00635E6F"/>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635E6F"/>
    <w:rPr>
      <w:rFonts w:ascii="Times New Roman" w:eastAsia="Times New Roman" w:hAnsi="Times New Roman" w:cs="Times New Roman"/>
      <w:sz w:val="16"/>
      <w:szCs w:val="16"/>
    </w:rPr>
  </w:style>
  <w:style w:type="character" w:customStyle="1" w:styleId="Heading1Char">
    <w:name w:val="Heading 1 Char"/>
    <w:basedOn w:val="DefaultParagraphFont"/>
    <w:link w:val="Heading1"/>
    <w:rsid w:val="00635E6F"/>
    <w:rPr>
      <w:rFonts w:ascii="Arial" w:eastAsia="Times New Roman" w:hAnsi="Arial" w:cs="Times New Roman"/>
      <w:b/>
      <w:kern w:val="28"/>
      <w:sz w:val="28"/>
      <w:szCs w:val="20"/>
    </w:rPr>
  </w:style>
  <w:style w:type="character" w:customStyle="1" w:styleId="Heading2Char">
    <w:name w:val="Heading 2 Char"/>
    <w:basedOn w:val="DefaultParagraphFont"/>
    <w:link w:val="Heading2"/>
    <w:rsid w:val="00635E6F"/>
    <w:rPr>
      <w:rFonts w:ascii="Arial" w:eastAsia="Times New Roman" w:hAnsi="Arial" w:cs="Times New Roman"/>
      <w:b/>
      <w:i/>
      <w:sz w:val="24"/>
      <w:szCs w:val="20"/>
    </w:rPr>
  </w:style>
  <w:style w:type="character" w:customStyle="1" w:styleId="Heading3Char">
    <w:name w:val="Heading 3 Char"/>
    <w:basedOn w:val="DefaultParagraphFont"/>
    <w:link w:val="Heading3"/>
    <w:rsid w:val="00635E6F"/>
    <w:rPr>
      <w:rFonts w:ascii="Arial" w:eastAsia="Times New Roman" w:hAnsi="Arial" w:cs="Times New Roman"/>
      <w:sz w:val="24"/>
      <w:szCs w:val="20"/>
    </w:rPr>
  </w:style>
  <w:style w:type="character" w:customStyle="1" w:styleId="Heading4Char">
    <w:name w:val="Heading 4 Char"/>
    <w:basedOn w:val="DefaultParagraphFont"/>
    <w:link w:val="Heading4"/>
    <w:rsid w:val="00635E6F"/>
    <w:rPr>
      <w:rFonts w:ascii="Arial" w:eastAsia="Times New Roman" w:hAnsi="Arial" w:cs="Times New Roman"/>
      <w:b/>
      <w:sz w:val="24"/>
      <w:szCs w:val="20"/>
    </w:rPr>
  </w:style>
  <w:style w:type="character" w:customStyle="1" w:styleId="Heading5Char">
    <w:name w:val="Heading 5 Char"/>
    <w:basedOn w:val="DefaultParagraphFont"/>
    <w:link w:val="Heading5"/>
    <w:rsid w:val="00635E6F"/>
    <w:rPr>
      <w:rFonts w:ascii="Arial" w:eastAsia="Times New Roman" w:hAnsi="Arial" w:cs="Times New Roman"/>
      <w:szCs w:val="20"/>
    </w:rPr>
  </w:style>
  <w:style w:type="character" w:customStyle="1" w:styleId="Heading6Char">
    <w:name w:val="Heading 6 Char"/>
    <w:basedOn w:val="DefaultParagraphFont"/>
    <w:link w:val="Heading6"/>
    <w:rsid w:val="00635E6F"/>
    <w:rPr>
      <w:rFonts w:ascii="Times New Roman" w:eastAsia="Times New Roman" w:hAnsi="Times New Roman" w:cs="Times New Roman"/>
      <w:i/>
      <w:szCs w:val="20"/>
    </w:rPr>
  </w:style>
  <w:style w:type="character" w:customStyle="1" w:styleId="Heading7Char">
    <w:name w:val="Heading 7 Char"/>
    <w:basedOn w:val="DefaultParagraphFont"/>
    <w:link w:val="Heading7"/>
    <w:rsid w:val="00635E6F"/>
    <w:rPr>
      <w:rFonts w:ascii="Arial" w:eastAsia="Times New Roman" w:hAnsi="Arial" w:cs="Times New Roman"/>
      <w:sz w:val="20"/>
      <w:szCs w:val="20"/>
    </w:rPr>
  </w:style>
  <w:style w:type="character" w:customStyle="1" w:styleId="Heading8Char">
    <w:name w:val="Heading 8 Char"/>
    <w:basedOn w:val="DefaultParagraphFont"/>
    <w:link w:val="Heading8"/>
    <w:rsid w:val="00635E6F"/>
    <w:rPr>
      <w:rFonts w:ascii="Arial" w:eastAsia="Times New Roman" w:hAnsi="Arial" w:cs="Times New Roman"/>
      <w:i/>
      <w:sz w:val="20"/>
      <w:szCs w:val="20"/>
    </w:rPr>
  </w:style>
  <w:style w:type="character" w:customStyle="1" w:styleId="Heading9Char">
    <w:name w:val="Heading 9 Char"/>
    <w:basedOn w:val="DefaultParagraphFont"/>
    <w:link w:val="Heading9"/>
    <w:rsid w:val="00635E6F"/>
    <w:rPr>
      <w:rFonts w:ascii="Arial" w:eastAsia="Times New Roman" w:hAnsi="Arial" w:cs="Times New Roman"/>
      <w:b/>
      <w:i/>
      <w:sz w:val="18"/>
      <w:szCs w:val="20"/>
    </w:rPr>
  </w:style>
  <w:style w:type="character" w:styleId="Hyperlink">
    <w:name w:val="Hyperlink"/>
    <w:uiPriority w:val="99"/>
    <w:unhideWhenUsed/>
    <w:rsid w:val="00635E6F"/>
    <w:rPr>
      <w:color w:val="0000FF"/>
      <w:u w:val="single"/>
    </w:rPr>
  </w:style>
  <w:style w:type="character" w:customStyle="1" w:styleId="hlterm0">
    <w:name w:val="hlterm0"/>
    <w:rsid w:val="00635E6F"/>
  </w:style>
  <w:style w:type="paragraph" w:customStyle="1" w:styleId="DefaultParagraphFont1">
    <w:name w:val="Default Paragraph Font1"/>
    <w:next w:val="Normal"/>
    <w:rsid w:val="00391BC5"/>
    <w:pPr>
      <w:overflowPunct w:val="0"/>
      <w:autoSpaceDE w:val="0"/>
      <w:autoSpaceDN w:val="0"/>
      <w:adjustRightInd w:val="0"/>
      <w:spacing w:after="0" w:line="240" w:lineRule="auto"/>
      <w:textAlignment w:val="baseline"/>
    </w:pPr>
    <w:rPr>
      <w:rFonts w:ascii="Times" w:eastAsia="PMingLiU" w:hAnsi="Times" w:cs="Times"/>
      <w:sz w:val="20"/>
      <w:szCs w:val="20"/>
      <w:lang w:eastAsia="zh-TW"/>
    </w:rPr>
  </w:style>
  <w:style w:type="paragraph" w:styleId="BalloonText">
    <w:name w:val="Balloon Text"/>
    <w:basedOn w:val="Normal"/>
    <w:link w:val="BalloonTextChar"/>
    <w:uiPriority w:val="99"/>
    <w:semiHidden/>
    <w:unhideWhenUsed/>
    <w:rsid w:val="001D7E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7ED5"/>
    <w:rPr>
      <w:rFonts w:ascii="Segoe UI" w:eastAsia="Times New Roman" w:hAnsi="Segoe UI" w:cs="Segoe UI"/>
      <w:sz w:val="18"/>
      <w:szCs w:val="18"/>
    </w:rPr>
  </w:style>
  <w:style w:type="paragraph" w:styleId="Footer">
    <w:name w:val="footer"/>
    <w:basedOn w:val="Normal"/>
    <w:link w:val="FooterChar"/>
    <w:uiPriority w:val="99"/>
    <w:unhideWhenUsed/>
    <w:rsid w:val="00F3514C"/>
    <w:pPr>
      <w:tabs>
        <w:tab w:val="center" w:pos="4680"/>
        <w:tab w:val="right" w:pos="9360"/>
      </w:tabs>
    </w:pPr>
  </w:style>
  <w:style w:type="character" w:customStyle="1" w:styleId="FooterChar">
    <w:name w:val="Footer Char"/>
    <w:basedOn w:val="DefaultParagraphFont"/>
    <w:link w:val="Footer"/>
    <w:uiPriority w:val="99"/>
    <w:rsid w:val="00F3514C"/>
    <w:rPr>
      <w:rFonts w:ascii="Times New Roman" w:eastAsia="Times New Roman" w:hAnsi="Times New Roman" w:cs="Times New Roman"/>
      <w:sz w:val="20"/>
      <w:szCs w:val="20"/>
    </w:rPr>
  </w:style>
  <w:style w:type="paragraph" w:customStyle="1" w:styleId="Text-Citation">
    <w:name w:val="Text - Citation"/>
    <w:uiPriority w:val="99"/>
    <w:rsid w:val="009757D5"/>
    <w:pPr>
      <w:autoSpaceDE w:val="0"/>
      <w:autoSpaceDN w:val="0"/>
      <w:adjustRightInd w:val="0"/>
      <w:spacing w:after="0" w:line="240" w:lineRule="auto"/>
      <w:ind w:left="1440" w:hanging="360"/>
    </w:pPr>
    <w:rPr>
      <w:rFonts w:ascii="Arial" w:eastAsia="Times New Roman" w:hAnsi="Arial" w:cs="Arial"/>
      <w:sz w:val="20"/>
      <w:szCs w:val="20"/>
    </w:rPr>
  </w:style>
  <w:style w:type="character" w:customStyle="1" w:styleId="authors">
    <w:name w:val="authors"/>
    <w:basedOn w:val="DefaultParagraphFont"/>
    <w:rsid w:val="007A24A5"/>
  </w:style>
  <w:style w:type="character" w:customStyle="1" w:styleId="Date1">
    <w:name w:val="Date1"/>
    <w:basedOn w:val="DefaultParagraphFont"/>
    <w:rsid w:val="007A24A5"/>
  </w:style>
  <w:style w:type="character" w:customStyle="1" w:styleId="arttitle">
    <w:name w:val="art_title"/>
    <w:basedOn w:val="DefaultParagraphFont"/>
    <w:rsid w:val="007A24A5"/>
  </w:style>
  <w:style w:type="character" w:customStyle="1" w:styleId="serialtitle">
    <w:name w:val="serial_title"/>
    <w:basedOn w:val="DefaultParagraphFont"/>
    <w:rsid w:val="007A24A5"/>
  </w:style>
  <w:style w:type="character" w:customStyle="1" w:styleId="doilink">
    <w:name w:val="doi_link"/>
    <w:basedOn w:val="DefaultParagraphFont"/>
    <w:rsid w:val="007A24A5"/>
  </w:style>
  <w:style w:type="character" w:styleId="UnresolvedMention">
    <w:name w:val="Unresolved Mention"/>
    <w:basedOn w:val="DefaultParagraphFont"/>
    <w:uiPriority w:val="99"/>
    <w:semiHidden/>
    <w:unhideWhenUsed/>
    <w:rsid w:val="009779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998437">
      <w:bodyDiv w:val="1"/>
      <w:marLeft w:val="0"/>
      <w:marRight w:val="0"/>
      <w:marTop w:val="0"/>
      <w:marBottom w:val="0"/>
      <w:divBdr>
        <w:top w:val="none" w:sz="0" w:space="0" w:color="auto"/>
        <w:left w:val="none" w:sz="0" w:space="0" w:color="auto"/>
        <w:bottom w:val="none" w:sz="0" w:space="0" w:color="auto"/>
        <w:right w:val="none" w:sz="0" w:space="0" w:color="auto"/>
      </w:divBdr>
    </w:div>
    <w:div w:id="1333945250">
      <w:bodyDiv w:val="1"/>
      <w:marLeft w:val="0"/>
      <w:marRight w:val="0"/>
      <w:marTop w:val="0"/>
      <w:marBottom w:val="0"/>
      <w:divBdr>
        <w:top w:val="none" w:sz="0" w:space="0" w:color="auto"/>
        <w:left w:val="none" w:sz="0" w:space="0" w:color="auto"/>
        <w:bottom w:val="none" w:sz="0" w:space="0" w:color="auto"/>
        <w:right w:val="none" w:sz="0" w:space="0" w:color="auto"/>
      </w:divBdr>
    </w:div>
    <w:div w:id="1681421591">
      <w:bodyDiv w:val="1"/>
      <w:marLeft w:val="0"/>
      <w:marRight w:val="0"/>
      <w:marTop w:val="0"/>
      <w:marBottom w:val="0"/>
      <w:divBdr>
        <w:top w:val="none" w:sz="0" w:space="0" w:color="auto"/>
        <w:left w:val="none" w:sz="0" w:space="0" w:color="auto"/>
        <w:bottom w:val="none" w:sz="0" w:space="0" w:color="auto"/>
        <w:right w:val="none" w:sz="0" w:space="0" w:color="auto"/>
      </w:divBdr>
    </w:div>
    <w:div w:id="1825584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architecture6010009"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d10.org/conference-photos-and-video/"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arch.asee.org/search/click?query=author%3A%22considine%22&amp;title=file%3A%2F%2Flocalhost%2FE%3A%2Fsearch%2Fconference%2F32%2FAC%25202010Full134.pdf&amp;url=%2Fsearch%2Ffetch%3Furl%3Dfile%253A%252F%252Flocalhost%252FE%253A%252Fsearch%252Fconference%252F32%252FAC%2525202010Full134.pdf%26index%3Dconference_papers%26space%3D129746797203605791716676178%26type%3Dapplication%252Fpdf%26charset%3D&amp;spaceId=129746797203605791716676178&amp;index=conference_papers&amp;charset=&amp;mimeType=application%2F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doi.org/10.1007/s13412-019-00556-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1080/01900692.2020.1866601"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25D057-ACB8-4ABB-9D1C-5305B0615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21</Pages>
  <Words>7956</Words>
  <Characters>51367</Characters>
  <Application>Microsoft Office Word</Application>
  <DocSecurity>0</DocSecurity>
  <Lines>1011</Lines>
  <Paragraphs>381</Paragraphs>
  <ScaleCrop>false</ScaleCrop>
  <HeadingPairs>
    <vt:vector size="2" baseType="variant">
      <vt:variant>
        <vt:lpstr>Title</vt:lpstr>
      </vt:variant>
      <vt:variant>
        <vt:i4>1</vt:i4>
      </vt:variant>
    </vt:vector>
  </HeadingPairs>
  <TitlesOfParts>
    <vt:vector size="1" baseType="lpstr">
      <vt:lpstr/>
    </vt:vector>
  </TitlesOfParts>
  <Company>Old Dominion University</Company>
  <LinksUpToDate>false</LinksUpToDate>
  <CharactersWithSpaces>59388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Considine, Carol L.</dc:creator>
  <cp:keywords/>
  <dc:description/>
  <cp:lastModifiedBy>Considine, Carol L.</cp:lastModifiedBy>
  <cp:revision>4</cp:revision>
  <cp:lastPrinted>2026-01-28T21:28:00Z</cp:lastPrinted>
  <dcterms:created xsi:type="dcterms:W3CDTF">2026-02-07T17:15:00Z</dcterms:created>
  <dcterms:modified xsi:type="dcterms:W3CDTF">2026-02-07T17:43:00Z</dcterms:modified>
</cp:coreProperties>
</file>